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226F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226F4" w:rsidRDefault="00AF06B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6F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226F4" w:rsidRDefault="00AF06B6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Минтруда России N 929н, Минздрава России N 1345н от </w:t>
            </w:r>
            <w:bookmarkStart w:id="0" w:name="_GoBack"/>
            <w:r>
              <w:rPr>
                <w:sz w:val="48"/>
              </w:rPr>
              <w:t>21.12.2020</w:t>
            </w:r>
            <w:r>
              <w:rPr>
                <w:sz w:val="48"/>
              </w:rPr>
              <w:br/>
              <w:t>(ред. от 01.10.2024</w:t>
            </w:r>
            <w:bookmarkEnd w:id="0"/>
            <w:r>
              <w:rPr>
                <w:sz w:val="48"/>
              </w:rPr>
              <w:t>)</w:t>
            </w:r>
            <w:r>
              <w:rPr>
                <w:sz w:val="48"/>
              </w:rPr>
              <w:br/>
              <w:t>"Об утверждении Порядка предоставления набора социальных услуг отдельным категориям граждан"</w:t>
            </w:r>
            <w:r>
              <w:rPr>
                <w:sz w:val="48"/>
              </w:rPr>
              <w:br/>
              <w:t>(Зарегистрировано в Минюсте России 11.05.2021 N 63365)</w:t>
            </w:r>
          </w:p>
        </w:tc>
      </w:tr>
      <w:tr w:rsidR="006226F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226F4" w:rsidRDefault="00AF06B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6226F4" w:rsidRDefault="006226F4">
      <w:pPr>
        <w:pStyle w:val="ConsPlusNormal0"/>
        <w:sectPr w:rsidR="006226F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226F4" w:rsidRDefault="006226F4">
      <w:pPr>
        <w:pStyle w:val="ConsPlusNormal0"/>
        <w:jc w:val="both"/>
        <w:outlineLvl w:val="0"/>
      </w:pPr>
    </w:p>
    <w:p w:rsidR="006226F4" w:rsidRDefault="00AF06B6">
      <w:pPr>
        <w:pStyle w:val="ConsPlusNormal0"/>
        <w:outlineLvl w:val="0"/>
      </w:pPr>
      <w:r>
        <w:t>Зарегистрировано в Минюсте России 11 мая 2021 г. N 63365</w:t>
      </w:r>
    </w:p>
    <w:p w:rsidR="006226F4" w:rsidRDefault="006226F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6226F4" w:rsidRDefault="00AF06B6">
      <w:pPr>
        <w:pStyle w:val="ConsPlusTitle0"/>
        <w:jc w:val="center"/>
      </w:pPr>
      <w:r>
        <w:t>N 929н</w:t>
      </w:r>
    </w:p>
    <w:p w:rsidR="006226F4" w:rsidRDefault="006226F4">
      <w:pPr>
        <w:pStyle w:val="ConsPlusTitle0"/>
        <w:jc w:val="center"/>
      </w:pPr>
    </w:p>
    <w:p w:rsidR="006226F4" w:rsidRDefault="00AF06B6">
      <w:pPr>
        <w:pStyle w:val="ConsPlusTitle0"/>
        <w:jc w:val="center"/>
      </w:pPr>
      <w:r>
        <w:t>МИНИСТЕРСТВО ЗДРАВООХРАНЕНИЯ РОССИЙСКОЙ ФЕДЕРАЦИИ</w:t>
      </w:r>
    </w:p>
    <w:p w:rsidR="006226F4" w:rsidRDefault="00AF06B6">
      <w:pPr>
        <w:pStyle w:val="ConsPlusTitle0"/>
        <w:jc w:val="center"/>
      </w:pPr>
      <w:r>
        <w:t>N 1345н</w:t>
      </w:r>
    </w:p>
    <w:p w:rsidR="006226F4" w:rsidRDefault="006226F4">
      <w:pPr>
        <w:pStyle w:val="ConsPlusTitle0"/>
        <w:jc w:val="center"/>
      </w:pPr>
    </w:p>
    <w:p w:rsidR="006226F4" w:rsidRDefault="00AF06B6">
      <w:pPr>
        <w:pStyle w:val="ConsPlusTitle0"/>
        <w:jc w:val="center"/>
      </w:pPr>
      <w:r>
        <w:t>ПРИКАЗ</w:t>
      </w:r>
    </w:p>
    <w:p w:rsidR="006226F4" w:rsidRDefault="00AF06B6">
      <w:pPr>
        <w:pStyle w:val="ConsPlusTitle0"/>
        <w:jc w:val="center"/>
      </w:pPr>
      <w:r>
        <w:t>от 21 декабря 2020 года</w:t>
      </w:r>
    </w:p>
    <w:p w:rsidR="006226F4" w:rsidRDefault="006226F4">
      <w:pPr>
        <w:pStyle w:val="ConsPlusTitle0"/>
        <w:jc w:val="center"/>
      </w:pPr>
    </w:p>
    <w:p w:rsidR="006226F4" w:rsidRDefault="00AF06B6">
      <w:pPr>
        <w:pStyle w:val="ConsPlusTitle0"/>
        <w:jc w:val="center"/>
      </w:pPr>
      <w:r>
        <w:t>ОБ УТВЕРЖДЕНИИ ПОРЯДКА</w:t>
      </w:r>
    </w:p>
    <w:p w:rsidR="006226F4" w:rsidRDefault="00AF06B6">
      <w:pPr>
        <w:pStyle w:val="ConsPlusTitle0"/>
        <w:jc w:val="center"/>
      </w:pPr>
      <w:r>
        <w:t>ПРЕДОСТАВЛЕНИЯ НАБОРА СОЦИАЛЬНЫХ УСЛУГ ОТДЕЛЬНЫМ</w:t>
      </w:r>
    </w:p>
    <w:p w:rsidR="006226F4" w:rsidRDefault="00AF06B6">
      <w:pPr>
        <w:pStyle w:val="ConsPlusTitle0"/>
        <w:jc w:val="center"/>
      </w:pPr>
      <w:r>
        <w:t>КАТЕГОРИЯМ ГРАЖДАН</w:t>
      </w:r>
    </w:p>
    <w:p w:rsidR="006226F4" w:rsidRDefault="006226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226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6F4" w:rsidRDefault="006226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6F4" w:rsidRDefault="006226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Минтруда России N 718н, Минздрава России N 481н</w:t>
            </w:r>
          </w:p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hyperlink r:id="rId9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      <w:r>
                <w:rPr>
                  <w:color w:val="0000FF"/>
                </w:rPr>
                <w:t>14.09.2023</w:t>
              </w:r>
            </w:hyperlink>
            <w:r>
              <w:rPr>
                <w:color w:val="392C69"/>
              </w:rPr>
              <w:t>,</w:t>
            </w:r>
          </w:p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 xml:space="preserve">Минтруда России N 519н, Минздрава России N 506н от </w:t>
            </w:r>
            <w:hyperlink r:id="rId10" w:tooltip="Приказ Минтруда России N 519н, Минздрава России N 506н от 01.10.2024 &quot;О внесении изменения в пункт 16 Порядка предоставления набора социальных услуг отдельным категориям граждан, утвержденного приказом Министерства труда и социальной защиты Российской Федераци">
              <w:r>
                <w:rPr>
                  <w:color w:val="0000FF"/>
                </w:rPr>
                <w:t>01.10.2024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6F4" w:rsidRDefault="006226F4">
            <w:pPr>
              <w:pStyle w:val="ConsPlusNormal0"/>
            </w:pPr>
          </w:p>
        </w:tc>
      </w:tr>
    </w:tbl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ind w:firstLine="540"/>
        <w:jc w:val="both"/>
      </w:pPr>
      <w:r>
        <w:t xml:space="preserve">В соответствии с </w:t>
      </w:r>
      <w:hyperlink r:id="rId1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частью 5 статьи 6.3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2013, N 48, ст. 6165) приказываем: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1. Утвер</w:t>
      </w:r>
      <w:r>
        <w:t xml:space="preserve">дить прилагаемый </w:t>
      </w:r>
      <w:hyperlink w:anchor="P61" w:tooltip="ПОРЯДОК">
        <w:r>
          <w:rPr>
            <w:color w:val="0000FF"/>
          </w:rPr>
          <w:t>Порядок</w:t>
        </w:r>
      </w:hyperlink>
      <w:r>
        <w:t xml:space="preserve"> предоставления набора социальных услуг отдельным категориям граждан.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2" w:tooltip="Приказ Минздравсоцразвития России от 29.12.2004 N 328 (ред. от 01.03.2012) &quot;Об утверждении Порядка предоставления набора социальных услуг отдельным категориям граждан&quot; (Зарегистрировано в Минюсте России 07.02.2005 N 6303) ------------ Утратил силу или отменен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декабря 2004 г. N 328 "Об утверждении Порядка предоставления набора социальных услуг отдельным категориям граждан" (зарегистрирован Министерством ю</w:t>
      </w:r>
      <w:r>
        <w:t>стиции Российской Федерации 7 февраля 2005 г., регистрационный N 6303);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3" w:tooltip="Приказ Минздравсоцразвития РФ от 05.09.2005 N 547 &quot;О внесении изменений и допол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сентября 2005 г. N 547 "О внесении изменений и дополнения в</w:t>
      </w:r>
      <w:r>
        <w:t xml:space="preserve">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года N 328" (зарегистрирован Министерством юстиции Российской Фе</w:t>
      </w:r>
      <w:r>
        <w:t>дерации 26 сентября 2005 г., регистрационный N 7037);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4" w:tooltip="Приказ Минздравсоцразвития РФ от 07.10.2005 N 623 &quot;О внесении изменений в Приказ Минздравсоцразвития России от 29 декабря 2004 г. N 328 &quot;Об утверждении Порядка предоставления набора социальных услуг отдельным категориям граждан&quot; (Зарегистрировано в Минюсте РФ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о</w:t>
      </w:r>
      <w:r>
        <w:t>ктября 2005 г. N 623 "О внесении изменений в приказ Минздравсоцразвития России от 29 декабря 2004 г. N 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</w:t>
      </w:r>
      <w:r>
        <w:t xml:space="preserve">ции 14 ноября </w:t>
      </w:r>
      <w:r>
        <w:lastRenderedPageBreak/>
        <w:t>2005 г., регистрационный N 7163);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5" w:tooltip="Приказ Минздравсоцразвития РФ от 13.06.2006 N 477 &quot;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13 июня 200</w:t>
      </w:r>
      <w:r>
        <w:t>6 г. N 477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</w:t>
      </w:r>
      <w:r>
        <w:t>истерством юстиции Российской Федерации 3 июля 2006 г., регистрационный N 7997);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6" w:tooltip="Приказ Минздравсоцразвития РФ от 18.09.2006 N 666 &quot;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</w:t>
      </w:r>
      <w:r>
        <w:t>ссийской Федерации от 18 сентября 2006 г. N 666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</w:t>
      </w:r>
      <w:r>
        <w:t>я 2004 г. N 328" (зарегистрирован Министерством юстиции Российской Федерации 13 октября 2006 г., регистрационный N 8385);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7" w:tooltip="Приказ Минздравсоцразвития РФ от 01.06.2007 N 387 &quot;О внесении изменений в Приказ Министерства здравоохранения и социального развития Российской Федерации от 29 декабря 2004 г. N 328 &quot;Об утверждении Порядка предоставления набора социальных услуг отдельным катег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 июня 2007 г. N 387 "О внесении изменений в приказ Министер</w:t>
      </w:r>
      <w:r>
        <w:t>ства здравоохранения и социального развития Российской Федерации от 29 декабря 2004 г. N 328 "Об утверждении Порядка предоставления набора социальных услуг отдельным категориям граждан" (зарегистрирован Министерством юстиции Российской Федерации 27 июня 20</w:t>
      </w:r>
      <w:r>
        <w:t>07 г., регистрационный N 9729);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8" w:tooltip="Приказ Минздравсоцразвития РФ от 21.03.2008 N 134н &quot;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21 марта 2008 г. N 134н "О </w:t>
      </w:r>
      <w:r>
        <w:t>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</w:t>
      </w:r>
      <w:r>
        <w:t>иции Российской Федерации 14 апреля 2008 г., регистрационный N 11533);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19" w:tooltip="Приказ Минздравсоцразвития РФ от 15.06.2009 N 309н &quot;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</w:t>
      </w:r>
      <w:r>
        <w:t>едерации от 15 июня 2009 г. N 309н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</w:t>
      </w:r>
      <w:r>
        <w:t>28" (зарегистрирован Министерством юстиции Российской Федерации 18 сентября 2009 г., регистрационный N 14805);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0" w:tooltip="Приказ Минздравсоцразвития РФ от 17.12.2009 N 993н &quot;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">
        <w:r>
          <w:rPr>
            <w:color w:val="0000FF"/>
          </w:rPr>
          <w:t>приказ</w:t>
        </w:r>
      </w:hyperlink>
      <w:r>
        <w:t xml:space="preserve"> Министерства здравоохран</w:t>
      </w:r>
      <w:r>
        <w:t>ения и социального развития Российской Федерации от 17 декабря 2009 г. N 993н "О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</w:t>
      </w:r>
      <w:r>
        <w:t>сийской Федерации от 29 декабря 2004 г. N 328" (зарегистрирован Министерством юстиции Российской Федерации 15 января 2010 г., регистрационный N 15971);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1" w:tooltip="Приказ Минздравсоцразвития РФ от 24.05.2010 N 382н &quot;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мая 2010 г. N 382н "О внесении изменения в Порядок предоставления набора социальных услуг отдельным категориям граждан, утвержденный приказом Министерства здра</w:t>
      </w:r>
      <w:r>
        <w:t>воохранения и социального развития Российской Федерации от 29 декабря 2004 г. N 328" (зарегистрирован Министерством юстиции Российской Федерации 6 июля 2010 г., регистрационный N 17723);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2" w:tooltip="Приказ Минздравсоцразвития РФ от 07.02.2011 N 85н &quot;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февраля 2011 г. N 85н "О внесении изменений в Порядок предоставления набора социальных услуг отдельным категориям граждан, ут</w:t>
      </w:r>
      <w:r>
        <w:t xml:space="preserve">вержденный приказом Министерства здравоохранения и </w:t>
      </w:r>
      <w:r>
        <w:lastRenderedPageBreak/>
        <w:t>социального развития Российской Федерации от 29 декабря 2004 г. N 328" (зарегистрирован Министерством юстиции Российской Федерации 25 февраля 2011 г., регистрационный N 19941);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3" w:tooltip="Приказ Минздравсоцразвития РФ от 29.06.2011 N 639н &quot;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июня 2011 г. N 639н "О внесении изменений в Порядок предоставления набора социальны</w:t>
      </w:r>
      <w:r>
        <w:t>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Федерации 2 августа 2011 г., регистрационный</w:t>
      </w:r>
      <w:r>
        <w:t xml:space="preserve"> N 21529);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4" w:tooltip="Приказ Минздравсоцразвития РФ от 22.08.2011 N 966н &quot;О внесении изменений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августа 2011 г. N 966н "О внесении изменений</w:t>
      </w:r>
      <w:r>
        <w:t xml:space="preserve">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(зарегистрирован Министерством юстиции Российской Фе</w:t>
      </w:r>
      <w:r>
        <w:t>дерации 12 октября 2011 г., регистрационный N 22030);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5" w:tooltip="Приказ Минздравсоцразвития РФ от 31.10.2011 N 1231н &quot;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31 о</w:t>
      </w:r>
      <w:r>
        <w:t>ктября 2011 г. N 1231н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декабря 2004 г. N 328" (зарегис</w:t>
      </w:r>
      <w:r>
        <w:t>трирован Министерством юстиции Российской Федерации 9 ноября 2011 г., регистрационный N 22244);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6" w:tooltip="Приказ Минздравсоцразвития России от 01.03.2012 N 187н &quot;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 от 29 дек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</w:t>
      </w:r>
      <w:r>
        <w:t>ного развития Российской Федерации от 1 марта 2012 г. N 187н "О внесении изменения в Порядок предоставления набора социальных услуг отдельным категориям граждан, утвержденный приказом Министерства здравоохранения и социального развития Российской Федерации</w:t>
      </w:r>
      <w:r>
        <w:t xml:space="preserve"> от 29 декабря 2004 г. N 328" (зарегистрирован Министерством юстиции Российской Федерации 17 апреля 2012 г., регистрационный N 23856).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2021 г. и действует до 1 сентября 2027 г.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jc w:val="right"/>
      </w:pPr>
      <w:r>
        <w:t>Министр труда и социальной за</w:t>
      </w:r>
      <w:r>
        <w:t>щиты</w:t>
      </w:r>
    </w:p>
    <w:p w:rsidR="006226F4" w:rsidRDefault="00AF06B6">
      <w:pPr>
        <w:pStyle w:val="ConsPlusNormal0"/>
        <w:jc w:val="right"/>
      </w:pPr>
      <w:r>
        <w:t>Российской Федерации</w:t>
      </w:r>
    </w:p>
    <w:p w:rsidR="006226F4" w:rsidRDefault="00AF06B6">
      <w:pPr>
        <w:pStyle w:val="ConsPlusNormal0"/>
        <w:jc w:val="right"/>
      </w:pPr>
      <w:r>
        <w:t>А.О.КОТЯКОВ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jc w:val="right"/>
      </w:pPr>
      <w:r>
        <w:t>Министр здравоохранения</w:t>
      </w:r>
    </w:p>
    <w:p w:rsidR="006226F4" w:rsidRDefault="00AF06B6">
      <w:pPr>
        <w:pStyle w:val="ConsPlusNormal0"/>
        <w:jc w:val="right"/>
      </w:pPr>
      <w:r>
        <w:t>Российской Федерации</w:t>
      </w:r>
    </w:p>
    <w:p w:rsidR="006226F4" w:rsidRDefault="00AF06B6">
      <w:pPr>
        <w:pStyle w:val="ConsPlusNormal0"/>
        <w:jc w:val="right"/>
      </w:pPr>
      <w:r>
        <w:t>М.А.МУРАШКО</w:t>
      </w:r>
    </w:p>
    <w:p w:rsidR="006226F4" w:rsidRDefault="006226F4">
      <w:pPr>
        <w:pStyle w:val="ConsPlusNormal0"/>
        <w:jc w:val="both"/>
      </w:pPr>
    </w:p>
    <w:p w:rsidR="006226F4" w:rsidRDefault="006226F4">
      <w:pPr>
        <w:pStyle w:val="ConsPlusNormal0"/>
        <w:jc w:val="both"/>
      </w:pPr>
    </w:p>
    <w:p w:rsidR="006226F4" w:rsidRDefault="006226F4">
      <w:pPr>
        <w:pStyle w:val="ConsPlusNormal0"/>
        <w:jc w:val="both"/>
      </w:pPr>
    </w:p>
    <w:p w:rsidR="006226F4" w:rsidRDefault="006226F4">
      <w:pPr>
        <w:pStyle w:val="ConsPlusNormal0"/>
        <w:jc w:val="both"/>
      </w:pP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jc w:val="right"/>
        <w:outlineLvl w:val="0"/>
      </w:pPr>
      <w:r>
        <w:t>Утвержден</w:t>
      </w:r>
    </w:p>
    <w:p w:rsidR="006226F4" w:rsidRDefault="00AF06B6">
      <w:pPr>
        <w:pStyle w:val="ConsPlusNormal0"/>
        <w:jc w:val="right"/>
      </w:pPr>
      <w:r>
        <w:t>приказом Министерства труда</w:t>
      </w:r>
    </w:p>
    <w:p w:rsidR="006226F4" w:rsidRDefault="00AF06B6">
      <w:pPr>
        <w:pStyle w:val="ConsPlusNormal0"/>
        <w:jc w:val="right"/>
      </w:pPr>
      <w:r>
        <w:t>и социальной защиты</w:t>
      </w:r>
    </w:p>
    <w:p w:rsidR="006226F4" w:rsidRDefault="00AF06B6">
      <w:pPr>
        <w:pStyle w:val="ConsPlusNormal0"/>
        <w:jc w:val="right"/>
      </w:pPr>
      <w:r>
        <w:t>Российской Федерации</w:t>
      </w:r>
    </w:p>
    <w:p w:rsidR="006226F4" w:rsidRDefault="00AF06B6">
      <w:pPr>
        <w:pStyle w:val="ConsPlusNormal0"/>
        <w:jc w:val="right"/>
      </w:pPr>
      <w:r>
        <w:t>и Министерства здравоохранения</w:t>
      </w:r>
    </w:p>
    <w:p w:rsidR="006226F4" w:rsidRDefault="00AF06B6">
      <w:pPr>
        <w:pStyle w:val="ConsPlusNormal0"/>
        <w:jc w:val="right"/>
      </w:pPr>
      <w:r>
        <w:t>Российской Федерации</w:t>
      </w:r>
    </w:p>
    <w:p w:rsidR="006226F4" w:rsidRDefault="00AF06B6">
      <w:pPr>
        <w:pStyle w:val="ConsPlusNormal0"/>
        <w:jc w:val="right"/>
      </w:pPr>
      <w:r>
        <w:t>от 21 декабря 2020 г. N 929н/1345н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</w:pPr>
      <w:bookmarkStart w:id="1" w:name="P61"/>
      <w:bookmarkEnd w:id="1"/>
      <w:r>
        <w:t>ПОРЯДОК</w:t>
      </w:r>
    </w:p>
    <w:p w:rsidR="006226F4" w:rsidRDefault="00AF06B6">
      <w:pPr>
        <w:pStyle w:val="ConsPlusTitle0"/>
        <w:jc w:val="center"/>
      </w:pPr>
      <w:r>
        <w:t>ПРЕДОСТАВЛЕНИЯ НАБОРА СОЦИАЛЬНЫХ УСЛУГ ОТДЕЛЬНЫМ</w:t>
      </w:r>
    </w:p>
    <w:p w:rsidR="006226F4" w:rsidRDefault="00AF06B6">
      <w:pPr>
        <w:pStyle w:val="ConsPlusTitle0"/>
        <w:jc w:val="center"/>
      </w:pPr>
      <w:r>
        <w:t>КАТЕГОРИЯМ ГРАЖДАН</w:t>
      </w:r>
    </w:p>
    <w:p w:rsidR="006226F4" w:rsidRDefault="006226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226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6F4" w:rsidRDefault="006226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6F4" w:rsidRDefault="006226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Минтруда России N 718н, Минздрава России N 481н</w:t>
            </w:r>
          </w:p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</w:t>
            </w:r>
            <w:hyperlink r:id="rId27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      <w:r>
                <w:rPr>
                  <w:color w:val="0000FF"/>
                </w:rPr>
                <w:t>14.09.2023</w:t>
              </w:r>
            </w:hyperlink>
            <w:r>
              <w:rPr>
                <w:color w:val="392C69"/>
              </w:rPr>
              <w:t>,</w:t>
            </w:r>
          </w:p>
          <w:p w:rsidR="006226F4" w:rsidRDefault="00AF06B6">
            <w:pPr>
              <w:pStyle w:val="ConsPlusNormal0"/>
              <w:jc w:val="center"/>
            </w:pPr>
            <w:r>
              <w:rPr>
                <w:color w:val="392C69"/>
              </w:rPr>
              <w:t xml:space="preserve">Минтруда России N 519н, Минздрава России N 506н от </w:t>
            </w:r>
            <w:hyperlink r:id="rId28" w:tooltip="Приказ Минтруда России N 519н, Минздрава России N 506н от 01.10.2024 &quot;О внесении изменения в пункт 16 Порядка предоставления набора социальных услуг отдельным категориям граждан, утвержденного приказом Министерства труда и социальной защиты Российской Федераци">
              <w:r>
                <w:rPr>
                  <w:color w:val="0000FF"/>
                </w:rPr>
                <w:t>01.10.2024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226F4" w:rsidRDefault="006226F4">
            <w:pPr>
              <w:pStyle w:val="ConsPlusNormal0"/>
            </w:pPr>
          </w:p>
        </w:tc>
      </w:tr>
    </w:tbl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  <w:outlineLvl w:val="1"/>
      </w:pPr>
      <w:r>
        <w:t>I. Общие положения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ind w:firstLine="540"/>
        <w:jc w:val="both"/>
      </w:pPr>
      <w:r>
        <w:t xml:space="preserve">1. Настоящий Порядок регулирует предоставление гражданам из числа категорий, поименованных в </w:t>
      </w:r>
      <w:hyperlink r:id="rId2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статьях 6.1</w:t>
        </w:r>
      </w:hyperlink>
      <w:r>
        <w:t xml:space="preserve"> и </w:t>
      </w:r>
      <w:hyperlink r:id="rId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6.7</w:t>
        </w:r>
      </w:hyperlink>
      <w: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2004, N 35, ст.</w:t>
      </w:r>
      <w:r>
        <w:t xml:space="preserve"> 3607) (далее - Федеральный закон от 17 июля 1999 г. N 178-ФЗ), сведения о которых содержатся в Федеральном регистре лиц, имеющих право на получение государственной социальной помощи (далее соответственно - граждане, Федеральный регистр), набора социальных</w:t>
      </w:r>
      <w:r>
        <w:t xml:space="preserve"> услуг, включающего следующие социальные услуги: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31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</w:t>
      </w:r>
      <w:r>
        <w:t>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1) обеспечение в соответствии со стандартами медицинской помощи необходимыми лекарственными препаратами для медицинского применения в объеме не менее, чем это предусмотрено перечнем жизненно необходимых и важнейших лекарственных препаратов, сформир</w:t>
      </w:r>
      <w:r>
        <w:t xml:space="preserve">ованным в соответствии с Федеральным </w:t>
      </w:r>
      <w:hyperlink r:id="rId32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12 апреля 2010 г. N 61-ФЗ "Об обращении лекарственных средств" (Собрание законодательства Российской Федерации, 2010, N 16, ст. 1815; 2020, N 52, ст. 8590) (далее соответствен</w:t>
      </w:r>
      <w:r>
        <w:t>но - необходимые лекарственные препараты, Федеральный закон N 61-ФЗ),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(</w:t>
      </w:r>
      <w:hyperlink r:id="rId3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 1 части 1 статьи 6.2</w:t>
        </w:r>
      </w:hyperlink>
      <w:r>
        <w:t xml:space="preserve"> Федерального закона от 17 июля 1999 г. N 178-ФЗ);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2) предоставление при наличии медицинских показаний путевки на санаторно-курортное лечение, осуществляемое в целях профилактики основных заболеваний, в с</w:t>
      </w:r>
      <w:r>
        <w:t>анаторно-курортные организации, определенные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</w:t>
      </w:r>
      <w:hyperlink r:id="rId3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</w:t>
        </w:r>
        <w:r>
          <w:rPr>
            <w:color w:val="0000FF"/>
          </w:rPr>
          <w:t>кт 1.1 части 1 статьи 6.2</w:t>
        </w:r>
      </w:hyperlink>
      <w:r>
        <w:t xml:space="preserve"> Федерального закона от 17 июля 1999 г. N 178-ФЗ);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3) предоставление бесплатного проезда на пригородном железнодорожном транспорте, а также на междугородном транспорте к месту лечения и обратно (</w:t>
      </w:r>
      <w:hyperlink r:id="rId3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</w:t>
        </w:r>
        <w:r>
          <w:rPr>
            <w:color w:val="0000FF"/>
          </w:rPr>
          <w:t>нкт 2 части 1 статьи 6.2</w:t>
        </w:r>
      </w:hyperlink>
      <w:r>
        <w:t xml:space="preserve"> Федерального закона от 17 июля 1999 г. N 178-ФЗ).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Действие настоящего Порядка распространяется на граждан, приравненных законодательством Российской Федерации в части предоставления мер социальной поддержки к гражданам, указанным в</w:t>
      </w:r>
      <w:r>
        <w:t xml:space="preserve"> </w:t>
      </w:r>
      <w:hyperlink r:id="rId3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 6.1</w:t>
        </w:r>
      </w:hyperlink>
      <w:r>
        <w:t xml:space="preserve"> Федерального закона от 17 июля 1999 г. N 178-ФЗ.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lastRenderedPageBreak/>
        <w:t>Действие настоящего Порядка в части получения путевки на санаторно-курортное лечение и бесплатного проезда на пригородном железнодорожном транспорте, а также на междугородном транспорте к месту лечения и обратно распространяется на лиц, сопровождающих дете</w:t>
      </w:r>
      <w:r>
        <w:t xml:space="preserve">й-инвалидов, граждан, имеющих I группу инвалидности, а также граждан, признанных до 1 января 2010 г. инвалидами II и III групп с III степенью ограничения способности к трудовой деятельности, которым предоставляется государственная социальная помощь в виде </w:t>
      </w:r>
      <w:r>
        <w:t>набора социальных услуг по I группе инвалидности до очередного переосвидетельствования.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2. Граждане, за исключением граждан, указанных в </w:t>
      </w:r>
      <w:hyperlink r:id="rId3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 6.7</w:t>
        </w:r>
      </w:hyperlink>
      <w:r>
        <w:t xml:space="preserve"> Федерального закона от 17 июля 1999 г. N 178-ФЗ, имеют право на получение </w:t>
      </w:r>
      <w:r>
        <w:t xml:space="preserve">набора социальных услуг согласно </w:t>
      </w:r>
      <w:hyperlink r:id="rId3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 6.3</w:t>
        </w:r>
      </w:hyperlink>
      <w:r>
        <w:t xml:space="preserve"> Федерального закона от 17 июля 1999 г. N 178-ФЗ с даты установления им ежемесячной денежной выплаты в соответствии с </w:t>
      </w:r>
      <w:hyperlink r:id="rId39" w:tooltip="Приказ Минтруда России от 22.01.2015 N 35н (ред. от 17.12.2025) &quot;Об утверждении Порядка осуществления ежемесячной денежной выплаты отдельным категориям граждан в Российской Федерации&quot; (Зарегистрировано в Минюсте России 19.02.2015 N 36117) {КонсультантПлюс}">
        <w:r>
          <w:rPr>
            <w:color w:val="0000FF"/>
          </w:rPr>
          <w:t>Порядком</w:t>
        </w:r>
      </w:hyperlink>
      <w:r>
        <w:t xml:space="preserve"> осуществления ежемесячной денежной выплаты отдельным категориям граждан в Российской Федерации, утвержденным приказом Министерства труда и социальной защиты Российской Федерац</w:t>
      </w:r>
      <w:r>
        <w:t xml:space="preserve">ии от 22 января 2015 г. N 35н (зарегистрирован Министерством юстиции Российской Федерации 19 февраля 2015 г., регистрационный N 36117), с изменениями, внесенными приказами Министерства труда и социальной защиты Российской Федерации от 18 декабря 2017 г. N </w:t>
      </w:r>
      <w:r>
        <w:t xml:space="preserve">853н (зарегистрирован Министерством юстиции Российской Федерации 12 января 2018 г., регистрационный N 49617), от 23 апреля 2018 г. N 272н (зарегистрирован Министерством юстиции Российской Федерации 14 мая 2018 г., регистрационный N 51076), от 11 июня 2020 </w:t>
      </w:r>
      <w:r>
        <w:t>г. N 327н (зарегистрирован Министерством юстиции Российской Федерации 16 июля 2020 г., регистрационный N 58993).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3. Граждане, указанные в </w:t>
      </w:r>
      <w:hyperlink r:id="rId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 6.7</w:t>
        </w:r>
      </w:hyperlink>
      <w:r>
        <w:t xml:space="preserve"> Федерального закона от 17 июля 1999 г. N 178-ФЗ, имеют право обратиться с</w:t>
      </w:r>
      <w:r>
        <w:t xml:space="preserve"> заявлением о предоставлении набора социальных услуг полностью, одной из социальных услуг, предусмотренных </w:t>
      </w:r>
      <w:hyperlink r:id="rId4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4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4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</w:t>
      </w:r>
      <w:r>
        <w:t xml:space="preserve">ерального закона от 17 июля 1999 г. N 178-ФЗ, двух любых социальных услуг, предусмотренных </w:t>
      </w:r>
      <w:hyperlink r:id="rId4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4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4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</w:t>
      </w:r>
      <w:r>
        <w:t xml:space="preserve"> от 17 июля 1999 г. N 178-ФЗ в территориальный орган Фонда пенсионного и социального страхования Российской Федерации (далее - Фонд) с даты назначения им ежемесячной денежной выплаты.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47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Заявление о предоставлении набора социальных услуг полностью, одной из социальных услуг, предусмотренных </w:t>
      </w:r>
      <w:hyperlink r:id="rId4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4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5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5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5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5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подается до 1 октября текущего года на период с 1 января года, следующего за годом подачи указанного заявления.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заявлении о предоставлении набора социал</w:t>
      </w:r>
      <w:r>
        <w:t xml:space="preserve">ьных услуг полностью, одной из социальных услуг, предусмотренных </w:t>
      </w:r>
      <w:hyperlink r:id="rId5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5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5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</w:t>
      </w:r>
      <w:r>
        <w:t xml:space="preserve">ФЗ, двух любых социальных услуг, предусмотренных </w:t>
      </w:r>
      <w:hyperlink r:id="rId5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5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5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указываются </w:t>
      </w:r>
      <w:r>
        <w:t>следующие сведения: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наименование территориального органа Фонда, в который предоставляется заявление;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60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</w:t>
      </w:r>
      <w:r>
        <w:t>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страховой номер индивидуального лицевого счета;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фамилия, имя, отчество (при наличии), без сокращений, в соответствии с документом, </w:t>
      </w:r>
      <w:r>
        <w:lastRenderedPageBreak/>
        <w:t>удостоверяющим личность, дата и место рождения лица, имеющего пра</w:t>
      </w:r>
      <w:r>
        <w:t xml:space="preserve">во на получение государственной социальной помощи в виде набора социальных услуг на основании </w:t>
      </w:r>
      <w:hyperlink r:id="rId6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статьи 6.7</w:t>
        </w:r>
      </w:hyperlink>
      <w:r>
        <w:t xml:space="preserve"> Федерального закона от 17 июля 1999 г. N 178-ФЗ;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документе, удостоверяющем личность (вид документа, удосто</w:t>
      </w:r>
      <w:r>
        <w:t>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случае, если заявление подается представителем гражданина или законным представителем несовер</w:t>
      </w:r>
      <w:r>
        <w:t>шеннолетнего либо недееспособного лица, в заявлении им указываются: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документе, удостоверяющем личность представите</w:t>
      </w:r>
      <w:r>
        <w:t>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</w:t>
      </w:r>
      <w:r>
        <w:t>его личность;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выдачи).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заявлении указывается, в каком объе</w:t>
      </w:r>
      <w:r>
        <w:t xml:space="preserve">ме гражданин просит предоставить ему социальные услуги: полностью - набор социальных услуг, предусмотренных </w:t>
      </w:r>
      <w:hyperlink r:id="rId6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частью 1 статьи 6.2</w:t>
        </w:r>
      </w:hyperlink>
      <w:r>
        <w:t xml:space="preserve"> Федерального закона от 17 июля 1999 г. N 178-ФЗ, либо частично - одной из социальных услуг, пр</w:t>
      </w:r>
      <w:r>
        <w:t xml:space="preserve">едусмотренных </w:t>
      </w:r>
      <w:hyperlink r:id="rId6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6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6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двух любых социальных услуг, предусмотренн</w:t>
      </w:r>
      <w:r>
        <w:t xml:space="preserve">ых </w:t>
      </w:r>
      <w:hyperlink r:id="rId6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6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6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с 1 января какого года оплатить его (ее, их) за счет суммы (части суммы) ежемесячной денежной выплаты.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Указа</w:t>
      </w:r>
      <w:r>
        <w:t>нные сведения подтверждаются подписью гражданина, с проставлением даты подачи заявления.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При приеме заявления должностным лицом гражданину разъясняются права, касающиеся предоставления набора социальных услуг полностью, либо одной социальной услуги, либо д</w:t>
      </w:r>
      <w:r>
        <w:t>вух социальных услуг, о чем делается соответствующая отметка на заявлении, верность которой подтверждается подписью лица, подающего заявление.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3(1). Факт наличия у гражданина права на получение набора социальных услуг полностью, одной из социальных услуг, </w:t>
      </w:r>
      <w:r>
        <w:t xml:space="preserve">предусмотренных </w:t>
      </w:r>
      <w:hyperlink r:id="rId6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7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7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7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подтверждается выпиской о наличии права на получение государс</w:t>
      </w:r>
      <w:r>
        <w:t>твенной социальной помощи в виде набора социальных услуг (социальной услуги) (далее - выписка), сформированной на основании сведений Федерального регистра.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Выписка выдается гражданину территориальным органом Фонда, многофункциональным </w:t>
      </w:r>
      <w:r>
        <w:lastRenderedPageBreak/>
        <w:t>центром предоставлени</w:t>
      </w:r>
      <w:r>
        <w:t>я государственных и муниципальных услуг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 либо уполномоченными органами, предоставляющими государственные ус</w:t>
      </w:r>
      <w:r>
        <w:t>луги) (далее - многофункциональный центр), либо направляется в форме электронного документа, подписанного усиленной квалифицированной электронной подписью уполномоченного должностного лица, с использованием информационно-телекоммуникационных сетей, включая</w:t>
      </w:r>
      <w:r>
        <w:t xml:space="preserve"> единый портал государственных и муниципальных услуг, в случае направления запроса в электронном виде через единый портал государственных и муниципальных услуг.</w:t>
      </w:r>
    </w:p>
    <w:p w:rsidR="006226F4" w:rsidRDefault="00AF06B6">
      <w:pPr>
        <w:pStyle w:val="ConsPlusNormal0"/>
        <w:jc w:val="both"/>
      </w:pPr>
      <w:r>
        <w:t xml:space="preserve">(п. 3(1) введен </w:t>
      </w:r>
      <w:hyperlink r:id="rId75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Приказом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4. Граждане, получающие набор социальных услуг полностью, одну из социальных услуг, предусмотренных </w:t>
      </w:r>
      <w:hyperlink r:id="rId7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7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две любые социальные услуги, предусмотренные </w:t>
      </w:r>
      <w:hyperlink r:id="rId7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</w:t>
        </w:r>
        <w:r>
          <w:rPr>
            <w:color w:val="0000FF"/>
          </w:rPr>
          <w:t xml:space="preserve"> 1</w:t>
        </w:r>
      </w:hyperlink>
      <w:r>
        <w:t xml:space="preserve">, </w:t>
      </w:r>
      <w:hyperlink r:id="rId8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8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в соответствии со </w:t>
      </w:r>
      <w:hyperlink r:id="rId8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6.3</w:t>
        </w:r>
      </w:hyperlink>
      <w:r>
        <w:t xml:space="preserve"> Федерального закона от 17 июля 1999 г. N</w:t>
      </w:r>
      <w:r>
        <w:t xml:space="preserve"> 178-ФЗ могут отказаться от его (ее, их) получения, обратившись с заявлением об отказе от получения набора социальных услуг полностью, либо об отказе от получения одной из социальных услуг, предусмотренных </w:t>
      </w:r>
      <w:hyperlink r:id="rId8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8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8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об отказе от получения двух любых социальных услуг, предусмотренных </w:t>
      </w:r>
      <w:hyperlink r:id="rId8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</w:t>
        </w:r>
        <w:r>
          <w:rPr>
            <w:color w:val="0000FF"/>
          </w:rPr>
          <w:t>нктами 1</w:t>
        </w:r>
      </w:hyperlink>
      <w:r>
        <w:t xml:space="preserve">, </w:t>
      </w:r>
      <w:hyperlink r:id="rId8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8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в территориальный орган Фонда.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89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Допускается отказ от получения набора социальных услуг полностью, отказ от получения одной из социальных усл</w:t>
      </w:r>
      <w:r>
        <w:t xml:space="preserve">уг, предусмотренных </w:t>
      </w:r>
      <w:hyperlink r:id="rId9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9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9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отказ от получения двух любых социальны</w:t>
      </w:r>
      <w:r>
        <w:t xml:space="preserve">х услуг, предусмотренных </w:t>
      </w:r>
      <w:hyperlink r:id="rId9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9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9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5. Граждане, получающие набор социал</w:t>
      </w:r>
      <w:r>
        <w:t xml:space="preserve">ьных услуг (социальную услугу), в соответствии со </w:t>
      </w:r>
      <w:hyperlink r:id="rId9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6.3</w:t>
        </w:r>
      </w:hyperlink>
      <w:r>
        <w:t xml:space="preserve"> Федерального закона от 17 июля 1999 г. N 178-ФЗ могут до 1 октября текущего года подать заявление об отказе от получения набора социальных услуг полностью, либо</w:t>
      </w:r>
      <w:r>
        <w:t xml:space="preserve"> об отказе от получения одной из социальных услуг, предусмотренных </w:t>
      </w:r>
      <w:hyperlink r:id="rId9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9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9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</w:t>
      </w:r>
      <w:r>
        <w:t xml:space="preserve">8-ФЗ, либо об отказе от получения двух любых социальных услуг, предусмотренных </w:t>
      </w:r>
      <w:hyperlink r:id="rId10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0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0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на период с 1 января года, следующего за годом подачи указанного заявления, и по 31 декабря года, в котором гр</w:t>
      </w:r>
      <w:r>
        <w:t>ажданин обратится с заявлением о возобновлении предоставления ему набора социальных услуг полностью, либо одной социальной услуги, либо двух социальных услуг.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заявлении об отказе от получения набора социальных услуг полностью, либо одной социальной услуг</w:t>
      </w:r>
      <w:r>
        <w:t>и, либо двух социальных услуг указываются следующие сведения: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наименование территориального органа Фонда, в который предоставляется заявление;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03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страховой номер индивидуального лицевого счета;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фам</w:t>
      </w:r>
      <w:r>
        <w:t xml:space="preserve">илия, имя, отчество (при наличии), без сокращений, в соответствии с документом, </w:t>
      </w:r>
      <w:r>
        <w:lastRenderedPageBreak/>
        <w:t xml:space="preserve">удостоверяющим личность,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10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статьи 6.1</w:t>
        </w:r>
      </w:hyperlink>
      <w:r>
        <w:t xml:space="preserve"> Федерального закона от 17 июля 1999 г. N 178-ФЗ;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документе, удостоверяющем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</w:t>
      </w:r>
      <w:r>
        <w:t xml:space="preserve"> реквизитами документа, удостоверяющего личность.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случае, если заявление подается представителем гражданина или законным представителем несовершеннолетнего либо недееспособного лица, в заявлении им указываются: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фамилия, имя, отчество (при наличии), без с</w:t>
      </w:r>
      <w:r>
        <w:t>окращений, в соответствии с документом, удостоверяющим личность, дата и место рождения;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документе,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</w:t>
      </w:r>
      <w:r>
        <w:t>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наименование документа, подтверждающего полномочия представителя гражданина или законного предста</w:t>
      </w:r>
      <w:r>
        <w:t>вителя несовершеннолетнего или недееспособного лица (номер документа, кем выдан документ, дата его выдачи).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заявлении указывается, от какого объема социальных услуг гражданин отказывается: набора социальных услуг полностью - набора социальных услуг, пред</w:t>
      </w:r>
      <w:r>
        <w:t xml:space="preserve">усмотренных </w:t>
      </w:r>
      <w:hyperlink r:id="rId10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частью 1 статьи 6.2</w:t>
        </w:r>
      </w:hyperlink>
      <w:r>
        <w:t xml:space="preserve"> Федерального закона от 17 июля 1999 г. N 178-ФЗ, либо частично - одной из социальных услуг, предусмотренных </w:t>
      </w:r>
      <w:hyperlink r:id="rId10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0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0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двух любых социальных услуг, предусмотренных </w:t>
      </w:r>
      <w:hyperlink r:id="rId10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1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1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с 1 января какого года прекратить его (ее, их) оплату за счет суммы (части суммы) ежемесячной денежной выплаты.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Указанные сведения подтверждаются подпис</w:t>
      </w:r>
      <w:r>
        <w:t>ью гражданина, с проставлением даты подачи заявления.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При приеме заявления должностным лицом гражданину разъясняются права, касающиеся получения государственной социальной помощи в виде набора социальных услуг, установленных </w:t>
      </w:r>
      <w:hyperlink r:id="rId11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главой 2</w:t>
        </w:r>
      </w:hyperlink>
      <w:r>
        <w:t xml:space="preserve"> Федерального закона от 17 июля 1999 г. N 178-ФЗ, и делается предупреждение о прекращении предоставления тех социальных услуг, от которых гражданин отказался, о чем делается соответствующая отметка на заявлении, верность которой подтверждается п</w:t>
      </w:r>
      <w:r>
        <w:t>одписью лица, подающего заявление.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Заявление о возобновлении предоставления набора социальных услуг полностью, одной из социальных услуг, предусмотренных </w:t>
      </w:r>
      <w:hyperlink r:id="rId11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1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1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1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1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1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подается до 1 октября текущего года на период с 1 января года, следующего за годом подачи указанного заявления.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В заявлении о </w:t>
      </w:r>
      <w:r>
        <w:t xml:space="preserve">возобновлении предоставления набора социальных услуг полностью, одной из </w:t>
      </w:r>
      <w:r>
        <w:lastRenderedPageBreak/>
        <w:t xml:space="preserve">социальных услуг, предусмотренных </w:t>
      </w:r>
      <w:hyperlink r:id="rId11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2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2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</w:t>
      </w:r>
      <w:r>
        <w:t xml:space="preserve">ерального закона от 17 июля 1999 г. N 178-ФЗ, двух любых социальных услуг, предусмотренных </w:t>
      </w:r>
      <w:hyperlink r:id="rId12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2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2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</w:t>
      </w:r>
      <w:r>
        <w:t xml:space="preserve"> от 17 июля 1999 г. N 178-ФЗ, указываются следующие сведения: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наименование территориального органа Фонда, в который предоставляется заявление;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25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страховой номер индивидуального лицевого счета;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фамилия, имя, отчество (при наличии), без сокращений, в соответствии с документом, удостоверяющим личность</w:t>
      </w:r>
      <w:r>
        <w:t xml:space="preserve">, дата и место рождения лица, имеющего право на получение государственной социальной помощи в виде набора социальных услуг на основании </w:t>
      </w:r>
      <w:hyperlink r:id="rId12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статьи 6.1</w:t>
        </w:r>
      </w:hyperlink>
      <w:r>
        <w:t xml:space="preserve"> Федерального закона от 17 июля 1999 г. N 178-ФЗ;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документе, удос</w:t>
      </w:r>
      <w:r>
        <w:t>товеряющем личность (вид документа, удостоверяющего личность, серия и номер документа, кем выдан документ, дата его выдачи), указываются в соответствии с реквизитами документа, удостоверяющего личность.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случае, если заявление подается представителем граж</w:t>
      </w:r>
      <w:r>
        <w:t>данина или законным представителем несовершеннолетнего либо недееспособного лица, в заявлении им указываются: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фамилия, имя, отчество (при наличии), без сокращений, в соответствии с документом, удостоверяющим личность, дата и место рождения;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доку</w:t>
      </w:r>
      <w:r>
        <w:t>менте, удостоверяющем личность представителя гражданина или законного представителя несовершеннолетнего или недееспособного лица (вид документа, удостоверяющего личность, серия и номер документа, кем выдан документ, дата его выдачи), указываются в соответс</w:t>
      </w:r>
      <w:r>
        <w:t>твии с реквизитами документа, удостоверяющего личность;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наименование документа, подтверждающего полномочия представителя гражданина или законного представителя несовершеннолетнего или недееспособного лица (номер документа, кем выдан документ, дата его выда</w:t>
      </w:r>
      <w:r>
        <w:t>чи).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Указанные сведения подтверждаются подписью гражданина, с проставлением даты подачи заявления.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заявлении указывается, в каком объеме гражданин просит возобновить ему предоставление набора социальных услуг: полностью - набор социальных услуг, предусмо</w:t>
      </w:r>
      <w:r>
        <w:t xml:space="preserve">тренных </w:t>
      </w:r>
      <w:hyperlink r:id="rId12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частью 1 статьи 6.2</w:t>
        </w:r>
      </w:hyperlink>
      <w:r>
        <w:t xml:space="preserve"> Федерального закона от 17 июля 1999 г. N 178-ФЗ, либо частично - одной из социальных услуг, предусмотренных </w:t>
      </w:r>
      <w:hyperlink r:id="rId12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2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либо двух любых социальных услуг, предусмотренных </w:t>
      </w:r>
      <w:hyperlink r:id="rId13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3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3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с 1 января какого года оплатить его (ее, их) за счет суммы (части суммы)</w:t>
      </w:r>
      <w:r>
        <w:t xml:space="preserve"> ежемесячной денежной выплаты.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При приеме заявления должностным лицом гражданину разъясняются права, касающиеся возобновления предоставления набора социальных услуг полностью, либо одной социальной услуги, либо двух социальных услуг, о чем делается соответ</w:t>
      </w:r>
      <w:r>
        <w:t xml:space="preserve">ствующая отметка на заявлении, </w:t>
      </w:r>
      <w:r>
        <w:lastRenderedPageBreak/>
        <w:t>верность которой подтверждается подписью лица, подающего заявление.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6. К заявлениям о предоставлении, возобновлении предоставления или об отказе от получения набора социальных услуг полностью, одной из социальных услуг, преду</w:t>
      </w:r>
      <w:r>
        <w:t xml:space="preserve">смотренных </w:t>
      </w:r>
      <w:hyperlink r:id="rId13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3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3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3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3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3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 (далее - заявление), гражданин представляет документ, удостоверяющи</w:t>
      </w:r>
      <w:r>
        <w:t>й личность.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При подаче представителем гражданина заявления о предоставлении, возобновлении предоставления или об отказе от получения набора социальных услуг полностью, одной из социальных услуг, предусмотренных </w:t>
      </w:r>
      <w:hyperlink r:id="rId14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4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4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4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4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4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предъявляются документы, удостоверяющие личность представителя и подтверждающие его полномочия.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7. Гражданин может подать заявление непосредственно в территориальный орган Фонда, через многофункциональный центр или иным способом (в том числе направить заявление в форме электронного документа, порядок оформления которого определен </w:t>
      </w:r>
      <w:hyperlink r:id="rId146" w:tooltip="Постановление Правительства РФ от 07.07.2011 N 553 &quot;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июля 2011 г. N 553 (Собрание законодательства Российской Федерации, 2011, N 29, ст. 4479) и который направляется с использ</w:t>
      </w:r>
      <w:r>
        <w:t>ованием информационно-телекоммуникационных сетей, включая единый портал государственных и муниципальных услуг). В случае подачи иным способом установление личности и проверка подлинности подписи гражданина осуществляются: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47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1) нотариусом или в порядке, установленном </w:t>
      </w:r>
      <w:hyperlink r:id="rId148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color w:val="0000FF"/>
          </w:rPr>
          <w:t>пунктом 2 статьи 185.1</w:t>
        </w:r>
      </w:hyperlink>
      <w:r>
        <w:t xml:space="preserve"> Гражданского кодекса Российской Федерации (Собрание законодательства Российской Федерации, 1994, N 32, ст. 3301, 2017, N 12, ст. 1998);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2) органом (организацией), с которым у Фонда заключено соглашение о взаи</w:t>
      </w:r>
      <w:r>
        <w:t>мном удостоверении подписей.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49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8. Гражданам</w:t>
      </w:r>
      <w:r>
        <w:t>и, проживающими в организациях социального обслуживания, предоставляющих социальные услуги в стационарной форме, и гражданами, осужденными к лишению свободы, заявление подается через администрацию указанных организаций и учреждений или законными представит</w:t>
      </w:r>
      <w:r>
        <w:t>елями.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9. Периодом предоставления гражданам набора социальных услуг полностью, одной из социальных услуг, предусмотренных </w:t>
      </w:r>
      <w:hyperlink r:id="rId15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5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5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</w:t>
        </w:r>
        <w:r>
          <w:rPr>
            <w:color w:val="0000FF"/>
          </w:rPr>
          <w:t xml:space="preserve">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5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5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5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</w:t>
      </w:r>
      <w:r>
        <w:t>рального закона от 17 июля 1999 г. N 178-ФЗ, является календарный год.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случае, если гражданин в течение календарного года приобрел право на получение набора социальных услуг, периодом предоставления ему набора социальных услуг является период с даты прио</w:t>
      </w:r>
      <w:r>
        <w:t>бретения гражданином права на получение набора социальных услуг до 31 декабря текущего года.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lastRenderedPageBreak/>
        <w:t xml:space="preserve">В случае, если гражданин в течение календарного года утратил право на получение набора социальных услуг полностью, одной из социальных услуг, предусмотренных </w:t>
      </w:r>
      <w:hyperlink r:id="rId15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5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5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5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6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6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периодом предоставления является период с 1 января до даты утраты гражданином права на получение набора социал</w:t>
      </w:r>
      <w:r>
        <w:t xml:space="preserve">ьных услуг полностью, одной из социальных услуг, предусмотренных </w:t>
      </w:r>
      <w:hyperlink r:id="rId16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6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6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</w:t>
      </w:r>
      <w:r>
        <w:t xml:space="preserve">ФЗ, двух любых социальных услуг, предусмотренных </w:t>
      </w:r>
      <w:hyperlink r:id="rId16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6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6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10. Граждане</w:t>
      </w:r>
      <w:r>
        <w:t xml:space="preserve"> вправе отозвать поданное в текущем году заявление об отказе от получения набора социальных услуг полностью, одной из социальных услуг, предусмотренных </w:t>
      </w:r>
      <w:hyperlink r:id="rId16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6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7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7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7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7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и заявление о возобновлении предоставления набора социальных услуг полностью, одной из социальных услуг, предусмотренных </w:t>
      </w:r>
      <w:hyperlink r:id="rId17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7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7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двух любых социальных услуг, предусмотренных </w:t>
      </w:r>
      <w:hyperlink r:id="rId17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17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1.1</w:t>
        </w:r>
      </w:hyperlink>
      <w:r>
        <w:t xml:space="preserve"> и </w:t>
      </w:r>
      <w:hyperlink r:id="rId17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2 части 1 статьи 6.2</w:t>
        </w:r>
      </w:hyperlink>
      <w:r>
        <w:t xml:space="preserve"> Федерального закона от 17 июля 1999 г. N 178-ФЗ, до 1 октября текущего года.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11. Факт и дата приема территориальным органом Фонда заявления от гражданина подтверждаются распиской-уведомлением о приеме и </w:t>
      </w:r>
      <w:r>
        <w:t>регистрации заявления, выданным территориальным органом Фонда в соответствии с настоящим Порядком. При направлении в форме электронного документа гражданину направляется уведомление о регистрации.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80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  <w:outlineLvl w:val="1"/>
      </w:pPr>
      <w:r>
        <w:t>II. Предоставление гражданам социальных услуг в части</w:t>
      </w:r>
    </w:p>
    <w:p w:rsidR="006226F4" w:rsidRDefault="00AF06B6">
      <w:pPr>
        <w:pStyle w:val="ConsPlusTitle0"/>
        <w:jc w:val="center"/>
      </w:pPr>
      <w:r>
        <w:t>обеспечения необходимыми лекарственными препа</w:t>
      </w:r>
      <w:r>
        <w:t>ратами,</w:t>
      </w:r>
    </w:p>
    <w:p w:rsidR="006226F4" w:rsidRDefault="00AF06B6">
      <w:pPr>
        <w:pStyle w:val="ConsPlusTitle0"/>
        <w:jc w:val="center"/>
      </w:pPr>
      <w:r>
        <w:t>медицинскими изделиями, а также специализированными</w:t>
      </w:r>
    </w:p>
    <w:p w:rsidR="006226F4" w:rsidRDefault="00AF06B6">
      <w:pPr>
        <w:pStyle w:val="ConsPlusTitle0"/>
        <w:jc w:val="center"/>
      </w:pPr>
      <w:r>
        <w:t>продуктами лечебного питания для детей-инвалидов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ind w:firstLine="540"/>
        <w:jc w:val="both"/>
      </w:pPr>
      <w:r>
        <w:t xml:space="preserve">12. За предоставлением рецептов на необходимые лекарственные препараты, медицинские изделия и специализированные </w:t>
      </w:r>
      <w:hyperlink r:id="rId181" w:tooltip="Распоряжение Правительства РФ от 11.12.2023 N 3551-р (ред. от 01.11.2025) &lt;Об утверждении перечня специализированных продуктов лечебного питания для детей-инвалидов&gt; {КонсультантПлюс}">
        <w:r>
          <w:rPr>
            <w:color w:val="0000FF"/>
          </w:rPr>
          <w:t>продукты</w:t>
        </w:r>
      </w:hyperlink>
      <w:r>
        <w:t xml:space="preserve"> лечебного питания для детей-инвалидов граждане обращаются по месту жительства или прикрепления в медицинские организации, оказывающие первичную медико-санитарную помощь.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В регистратуре медицинской организации, оказывающей </w:t>
      </w:r>
      <w:r>
        <w:t xml:space="preserve">первичную медико-санитарную помощь, по месту жительства или прикрепления на гражданина заводится медицинская карта пациента, получающего медицинскую помощь в амбулаторных условиях, </w:t>
      </w:r>
      <w:hyperlink r:id="rId182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форма</w:t>
        </w:r>
      </w:hyperlink>
      <w:r>
        <w:t xml:space="preserve"> которой утверждена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</w:t>
      </w:r>
      <w:r>
        <w:t>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36160), с изменениями, внесенными приказами Минист</w:t>
      </w:r>
      <w:r>
        <w:t>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50614), от 2 ноября 2020 г. N 1186н (зарегистрирован Министерством юстиции Российской Федер</w:t>
      </w:r>
      <w:r>
        <w:t xml:space="preserve">ации 27 </w:t>
      </w:r>
      <w:r>
        <w:lastRenderedPageBreak/>
        <w:t>ноября 2020 г., регистрационный N 61121) (далее - приказ Министерства здравоохранения Российской Федерации от 15 декабря 2014 г. N 834н), с маркировкой литерой "Л" и указанием страхового номера индивидуального лицевого счета (далее - СНИЛС) или ист</w:t>
      </w:r>
      <w:r>
        <w:t>ория развития ребенка с маркировкой литерой "Л" и указанием СНИЛС.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13. При обращении в медицинскую организацию гражданин предъявляет документ, удостоверяющий личность, документ, подтверждающий право на получение набора социальных услуг, а также выписку.</w:t>
      </w:r>
    </w:p>
    <w:p w:rsidR="006226F4" w:rsidRDefault="00AF06B6">
      <w:pPr>
        <w:pStyle w:val="ConsPlusNormal0"/>
        <w:jc w:val="both"/>
      </w:pPr>
      <w:r>
        <w:t>(в</w:t>
      </w:r>
      <w:r>
        <w:t xml:space="preserve"> ред. </w:t>
      </w:r>
      <w:hyperlink r:id="rId183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84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</w:t>
        </w:r>
      </w:hyperlink>
      <w:r>
        <w:t xml:space="preserve"> Минтруда России N 718н, Минздрава России N 481н от 14.09.2023.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Сведения о категории льготы гражданина, сроке, в течение которого гражд</w:t>
      </w:r>
      <w:r>
        <w:t>анину предоставлено право на получение государственной социальной помощи в виде набора социальных услуг, вносятся в медицинскую карту пациента, получающего медицинскую помощь в амбулаторных условиях, или историю развития ребенка, которые маркируются литеро</w:t>
      </w:r>
      <w:r>
        <w:t>й "Л" с указанием страхового номера индивидуального лицевого счета (СНИЛС).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14. При обращении гражданина в медицинскую организацию лечащий врач (фельдшер, акушерка в случае возложения на них полномочий лечащего врача) (далее - медицинский работник) по резу</w:t>
      </w:r>
      <w:r>
        <w:t>льтатам осмотра пациента назначает лекарственные препараты, медицинские изделия и специализированные продукты лечебного питания для детей-инвалидов, оформляет рецепт на бумажном носителе за своей подписью и (или) с согласия пациента или его законного предс</w:t>
      </w:r>
      <w:r>
        <w:t>тавителя рецепт в форме электронного документа с использованием усиленной квалифицированной электронной подписи медицинского работника в соответствии с порядком назначения лекарственных препаратов, медицинских изделий, формами рецептурных бланков на лекарс</w:t>
      </w:r>
      <w:r>
        <w:t>твенные препараты, медицинские изделия, порядком оформления этих бланков, их учета и хранения, утверждаемых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</w:t>
      </w:r>
      <w:r>
        <w:t xml:space="preserve">ванию в сфере здравоохранения, в соответствии с </w:t>
      </w:r>
      <w:hyperlink r:id="rId185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16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</w:t>
      </w:r>
      <w:r>
        <w:t>конодательства Российской Федерации, 2011, N 48, ст. 6724).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15. Консультация пациентов и (или) их законных представителей с применением телемедицинских технологий осуществляется в соответствии с </w:t>
      </w:r>
      <w:hyperlink r:id="rId186" w:tooltip="Приказ Минздрава России от 30.11.2017 N 965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09.01.2018 N 49577) ------------ Утратил силу или отменен {КонсультантПл">
        <w:r>
          <w:rPr>
            <w:color w:val="0000FF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технологий, утвержденным приказом Минист</w:t>
      </w:r>
      <w:r>
        <w:t>ерства здравоохранения Российской Федерации от 30 ноября 2017 г. N 965н (зарегистрирован Министерством юстиции Российской Федерации 9 января 2018 г., регистрационный N 49577), согласно которому медицинским работником может осуществляться коррекция ранее на</w:t>
      </w:r>
      <w:r>
        <w:t>значенного пациенту лечения, в том числе оформляться рецепт в форме электронного документа, при условии установления лечащим врачом диагноза и назначения лечения по данному обращению на очном приеме (осмотре, консультации).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16. Отпуск лекарственных препара</w:t>
      </w:r>
      <w:r>
        <w:t>тов гражданам осуществляется в соответствии с: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правилами отпуска лекарственных препаратов для медицинского применения аптечными организациями, индивидуальными предпринимателями, имеющими лицензию на </w:t>
      </w:r>
      <w:r>
        <w:lastRenderedPageBreak/>
        <w:t xml:space="preserve">фармацевтическую деятельность, а также правилами отпуска </w:t>
      </w:r>
      <w:r>
        <w:t>лекарственных препаратов для медицинского применения медицинскими организациями, имеющими лицензию на фармацевтическую деятельность, и их обособленными подразделениями, расположенными в сельских населенных пунктах, в которых отсутствуют аптечные организаци</w:t>
      </w:r>
      <w:r>
        <w:t xml:space="preserve">и, утверждаемыми уполномоченным федеральным органом исполнительной власти в соответствии с </w:t>
      </w:r>
      <w:hyperlink r:id="rId187" w:tooltip="Федеральный закон от 12.04.2010 N 61-ФЗ (ред. от 29.12.2025) &quot;Об обращении лекарственных средств&quot; (с изм. и доп., вступ. в силу с 01.03.2026) {КонсультантПлюс}">
        <w:r>
          <w:rPr>
            <w:color w:val="0000FF"/>
          </w:rPr>
          <w:t>частью 2 статьи 55</w:t>
        </w:r>
      </w:hyperlink>
      <w:r>
        <w:t xml:space="preserve"> Федерального закона N 61-ФЗ (Собрание законодательства Российской Федерации, 2010, N 16, ст. 1815; 2013, N 48,</w:t>
      </w:r>
      <w:r>
        <w:t xml:space="preserve"> ст. 6165);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88" w:tooltip="Приказ Минтруда России N 519н, Минздрава России N 506н от 01.10.2024 &quot;О внесении изменения в пункт 16 Порядка предоставления набора социальных услуг отдельным категориям граждан, утвержденного приказом Министерства труда и социальной защиты Российской Федераци">
        <w:r>
          <w:rPr>
            <w:color w:val="0000FF"/>
          </w:rPr>
          <w:t>Приказа</w:t>
        </w:r>
      </w:hyperlink>
      <w:r>
        <w:t xml:space="preserve"> Минтруда России N 519н, Минздрава России N 506н от 01.10.2024)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порядком отпуска наркотически</w:t>
      </w:r>
      <w:r>
        <w:t>х средств и психотропных веществ физическим лицам, устанавливаемым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</w:t>
      </w:r>
      <w:r>
        <w:t xml:space="preserve">ванию с федеральным органом исполнительной власти в сфере внутренних дел, в соответствии с </w:t>
      </w:r>
      <w:hyperlink r:id="rId189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color w:val="0000FF"/>
          </w:rPr>
          <w:t>пунктом 3 статьи 25</w:t>
        </w:r>
      </w:hyperlink>
      <w: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2016, N 27, ст. 4238).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17. В целях повышения доступности обеспечения лекарственными пр</w:t>
      </w:r>
      <w:r>
        <w:t xml:space="preserve">епаратами, медицинскими изделиями органы исполнительной власти субъектов Российской Федерации вправе определять условия доставки лекарственных препаратов, медицинских изделий в пределах полномочий, установленных </w:t>
      </w:r>
      <w:hyperlink r:id="rId19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4.</w:t>
        </w:r>
        <w:r>
          <w:rPr>
            <w:color w:val="0000FF"/>
          </w:rPr>
          <w:t>1</w:t>
        </w:r>
      </w:hyperlink>
      <w:r>
        <w:t xml:space="preserve"> Федерального закона от 17 июля 1999 г. N 178-ФЗ.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18. Гражданам, проживающим в стационарных организациях социального обслуживания, не имеющим возможности самостоятельно обратиться в аптечные организации, а также осужденным к лишению свободы, назначенные м</w:t>
      </w:r>
      <w:r>
        <w:t>едицинским работником лекарственные препараты, медицинские изделия и специализированные продукты лечебного питания для детей-инвалидов приобретаются соответственно представителями стационарного или исправительного учреждения, на которых администрацией данн</w:t>
      </w:r>
      <w:r>
        <w:t>ых учреждений возложена обязанность их получения (приобретения).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19. В случае временного отсутствия в аптечной организации указанного в рецепте лекарственного препарата, медицинского изделия или специализированного продукта лечебного питания для детей-инва</w:t>
      </w:r>
      <w:r>
        <w:t>лидов рецепт принимается на отсроченное обслуживание с даты обращения пациента в аптечную организацию в сроки, установленные правилами отпуска лекарственных препаратов для медицинского применения.</w:t>
      </w:r>
    </w:p>
    <w:p w:rsidR="006226F4" w:rsidRDefault="00AF06B6">
      <w:pPr>
        <w:pStyle w:val="ConsPlusNormal0"/>
        <w:spacing w:before="240"/>
        <w:ind w:firstLine="540"/>
        <w:jc w:val="both"/>
      </w:pPr>
      <w:bookmarkStart w:id="2" w:name="P164"/>
      <w:bookmarkEnd w:id="2"/>
      <w:r>
        <w:t>20. В случае выезда гражданина за пределы субъекта Российск</w:t>
      </w:r>
      <w:r>
        <w:t>ой Федерации, в котором он проживает, на территорию другого субъекта Российской Федерации на срок, не превышающий 6 месяцев, такому пациенту органом государственной власти субъекта Российской Федерации в сфере охраны здоровья организуется назначение лекарс</w:t>
      </w:r>
      <w:r>
        <w:t>твенных препаратов, медицинских изделий или специализированных продуктов лечебного питания для детей-инвалидов на срок их применения либо органом государственной власти субъекта Российской Федерации в сфере охраны здоровья организуется обеспечение такого п</w:t>
      </w:r>
      <w:r>
        <w:t>ациента лекарственными препаратами, медицинскими изделиями или специализированными продуктами лечебного питания для детей-инвалидов на соответствующий срок.</w:t>
      </w:r>
    </w:p>
    <w:p w:rsidR="006226F4" w:rsidRDefault="00AF06B6">
      <w:pPr>
        <w:pStyle w:val="ConsPlusNormal0"/>
        <w:spacing w:before="240"/>
        <w:ind w:firstLine="540"/>
        <w:jc w:val="both"/>
      </w:pPr>
      <w:bookmarkStart w:id="3" w:name="P165"/>
      <w:bookmarkEnd w:id="3"/>
      <w:r>
        <w:t>В случае выезда гражданина за пределы территории субъекта Российской Федерации, в котором он прожив</w:t>
      </w:r>
      <w:r>
        <w:t xml:space="preserve">ает, на территорию другого субъекта Российской Федерации на срок, </w:t>
      </w:r>
      <w:r>
        <w:lastRenderedPageBreak/>
        <w:t>превышающий 6 месяцев, или в случае изменения места жительства, такому пациенту назначаются лекарственные препараты, медицинские изделия или специализированные продукты лечебного питания для</w:t>
      </w:r>
      <w:r>
        <w:t xml:space="preserve"> детей-инвалидов на срок применения не более 1 месяца либо органом государственной власти субъекта Российской Федерации в сфере охраны здоровья организуется обеспечение такого пациента лекарственными препаратами, медицинскими изделиями или специализированн</w:t>
      </w:r>
      <w:r>
        <w:t>ыми продуктами лечебного питания для детей-инвалидов на срок применения не более 1 месяца.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В случае, указанном в </w:t>
      </w:r>
      <w:hyperlink w:anchor="P165" w:tooltip="В случае выезда гражданина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, такому пациенту назначаются лек">
        <w:r>
          <w:rPr>
            <w:color w:val="0000FF"/>
          </w:rPr>
          <w:t>абзаце втором</w:t>
        </w:r>
      </w:hyperlink>
      <w:r>
        <w:t xml:space="preserve"> настоящего пункта, после прохождения процедуры идентификации в Федеральном регистре сведения</w:t>
      </w:r>
      <w:r>
        <w:t xml:space="preserve"> о гражданах передаются в уполномоченные органы государственной власти субъекта Российской Федерации в сфере охраны здоровья в рамках действующего межведомственного соглашения.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91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Сведения о количестве назначенных и отпущенных пациенту или его законному представителю в соответствии с </w:t>
      </w:r>
      <w:hyperlink w:anchor="P164" w:tooltip="20. В случае выезда гражданина за пределы субъекта Российской Федерации, в котором он проживает, на территорию другого субъекта Российской Федерации на срок, не превышающий 6 месяцев, такому пациенту органом государственной власти субъекта Российской Федерации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65" w:tooltip="В случае выезда гражданина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, такому пациенту назначаются лек">
        <w:r>
          <w:rPr>
            <w:color w:val="0000FF"/>
          </w:rPr>
          <w:t>вторым</w:t>
        </w:r>
      </w:hyperlink>
      <w:r>
        <w:t xml:space="preserve"> настоящего пункта лекарственных препаратах, медицинских изделиях или специализированных продуктах лечебного питания для детей-инвалидов вносятся в Федеральный регистр гражд</w:t>
      </w:r>
      <w:r>
        <w:t>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Федерации.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  <w:outlineLvl w:val="1"/>
      </w:pPr>
      <w:r>
        <w:t>III. Предоставление гражд</w:t>
      </w:r>
      <w:r>
        <w:t>анам социальных услуг в части</w:t>
      </w:r>
    </w:p>
    <w:p w:rsidR="006226F4" w:rsidRDefault="00AF06B6">
      <w:pPr>
        <w:pStyle w:val="ConsPlusTitle0"/>
        <w:jc w:val="center"/>
      </w:pPr>
      <w:r>
        <w:t>обеспечения санаторно-курортным лечением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ind w:firstLine="540"/>
        <w:jc w:val="both"/>
      </w:pPr>
      <w:r>
        <w:t>21. Обеспечение санаторно-курортным лечением осуществляется путем предоставления гражданам при наличии медицинских показаний санаторно-курортных путевок в санаторно-курортные организац</w:t>
      </w:r>
      <w:r>
        <w:t xml:space="preserve">ии, расположенные на территории Российской Федерации, определенные в соответствии в соответствии с Федеральным </w:t>
      </w:r>
      <w:hyperlink r:id="rId19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5 апреля 2013 г. N 4</w:t>
      </w:r>
      <w:r>
        <w:t xml:space="preserve">4-ФЗ "О контрактной системе в сфере закупок товаров, работ и услуг для обеспечения государственных и муниципальных нужд" (Собрание законодательства Российской Федерации, 2013, N 14, ст. 1652; официальный интернет-портал правовой информации </w:t>
      </w:r>
      <w:hyperlink r:id="rId193">
        <w:r>
          <w:rPr>
            <w:color w:val="0000FF"/>
          </w:rPr>
          <w:t>http://pravo.gov.ru</w:t>
        </w:r>
      </w:hyperlink>
      <w:r>
        <w:t>, 2021, 24 февраля, N 0001202102240012) (далее - санаторно-курортные организации).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22. Санаторно-курортное лечение может предоставляться также и в виде предоставления медицинской помощи (без питания и проживания) н</w:t>
      </w:r>
      <w:r>
        <w:t>а основании заявления гражданина.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23. Организация приобретения путевок на санаторно-курортное лечение осуществляется Фондом и органом, уполномоченным высшим органом исполнительной власти субъекта Российской Федерации на осуществление части полномочий Росси</w:t>
      </w:r>
      <w:r>
        <w:t xml:space="preserve">йской Федерации по оказанию государственной социальной помощи в виде социальных услуг по предоставлению отдельным категориям граждан при наличии медицинских показаний путевок на санаторно-курортное лечение и бесплатного проезда на междугородном транспорте </w:t>
      </w:r>
      <w:r>
        <w:t>к месту лечения и обратно в случае их передачи на основании соглашений, заключенных между Министерством труда и социальной защиты Российской Федерации и высшими органами исполнительной власти субъектов Российской Федерации (далее - уполномоченный орган).</w:t>
      </w:r>
    </w:p>
    <w:p w:rsidR="006226F4" w:rsidRDefault="00AF06B6">
      <w:pPr>
        <w:pStyle w:val="ConsPlusNormal0"/>
        <w:jc w:val="both"/>
      </w:pPr>
      <w:r>
        <w:t>(</w:t>
      </w:r>
      <w:r>
        <w:t xml:space="preserve">в ред. </w:t>
      </w:r>
      <w:hyperlink r:id="rId194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lastRenderedPageBreak/>
        <w:t>24. Отбор и направление на санаторно-курор</w:t>
      </w:r>
      <w:r>
        <w:t xml:space="preserve">тное лечение граждан осуществляются с учетом медицинских показаний и медицинских противопоказаний в порядке, установленном </w:t>
      </w:r>
      <w:hyperlink r:id="rId195" w:tooltip="Приказ Минздравсоцразвития России от 22.11.2004 N 256 (ред. от 15.12.2014) &quot;О Порядке медицинского отбора и направления больных на санаторно-курортное лечение&quot; (Зарегистрировано в Минюсте России 14.12.2004 N 6189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</w:t>
      </w:r>
      <w:r>
        <w:t>ьного развития Российской Федерации от 22 ноября 2004 г. N 256 "О Порядке медицинского отбора и направления больных на санаторно-курортное лечение" (зарегистрирован Министерством юстиции Российской Федерации 14 декабря 2004 г., регистрационный N 6189), с и</w:t>
      </w:r>
      <w:r>
        <w:t xml:space="preserve">зменениями, внесенными приказами Министерства здравоохранения и социального развития Российской Федерации от 9 января 2007 г. N 3 (зарегистрирован Министерством юстиции Российской Федерации 8 февраля 2007 г., регистрационный N 8908), от 24 декабря 2007 г. </w:t>
      </w:r>
      <w:r>
        <w:t xml:space="preserve">N 794 (зарегистрирован Министерством юстиции Российской Федерации 17 января 2008 г., регистрационный N 10904), от 24 декабря 2008 г. N 763н (зарегистрирован Министерством юстиции Российской Федерации 20 января 2009 г., регистрационный N 13129), от 23 июля </w:t>
      </w:r>
      <w:r>
        <w:t>2010 г. N 545н (зарегистрирован Министерством юстиции Российской Федерации 20 августа 2010 г., регистрационный N 18209) и приказом Министерства здравоохранения Российской Федерации от 15 декабря 2014 г. N 834н (зарегистрирован Министерством юстиции Российс</w:t>
      </w:r>
      <w:r>
        <w:t>кой Федерации 20 февраля 2015 г., регистрационный N 36160).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25. В соответствии со </w:t>
      </w:r>
      <w:hyperlink r:id="rId196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статьей 6.2</w:t>
        </w:r>
      </w:hyperlink>
      <w:r>
        <w:t xml:space="preserve"> Федерального закона от 17 июля 1999 г. N 178-ФЗ длительность санаторно-курортного лечения в рамках предоставляемого граждана</w:t>
      </w:r>
      <w:r>
        <w:t>м набора социальных услуг в санаторно-курортной организации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26. Санаторно-курортная путевка на бумажном </w:t>
      </w:r>
      <w:r>
        <w:t>носителе является документом строгой отчетности.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27. Граждане при наличии медицинских показаний и отсутствии медицинских противопоказаний для санаторно-курортного лечения получают в медицинской организации по месту жительства справку для получения санаторн</w:t>
      </w:r>
      <w:r>
        <w:t xml:space="preserve">о-курортной путевки по </w:t>
      </w:r>
      <w:hyperlink r:id="rId197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форме N 070/у</w:t>
        </w:r>
      </w:hyperlink>
      <w:r>
        <w:t>, утвержденной приказом Министерства здравоохранения Российской Федерации от 15 дек</w:t>
      </w:r>
      <w:r>
        <w:t>абря 2014 г. N 834н.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28. При наличии справки для получения санаторно-курортной путевки граждане обращаются с заявлением о предоставлении санаторно-курортной путевки в территориальный орган Фонда по месту получения ежемесячной денежной выплаты либо в уполномоченный орган.</w:t>
      </w:r>
    </w:p>
    <w:p w:rsidR="006226F4" w:rsidRDefault="00AF06B6">
      <w:pPr>
        <w:pStyle w:val="ConsPlusNormal0"/>
        <w:jc w:val="both"/>
      </w:pPr>
      <w:r>
        <w:t>(в ре</w:t>
      </w:r>
      <w:r>
        <w:t xml:space="preserve">д. </w:t>
      </w:r>
      <w:hyperlink r:id="rId198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Заявление о предоставлении санаторно-курортной</w:t>
      </w:r>
      <w:r>
        <w:t xml:space="preserve"> путевки подается лично, по почте, через многофункциональный центр (при наличии государственной услуги в соглашениях о взаимодействии, заключенных между многофункциональными центрами и территориальными органами Фонда либо уполномоченными органами, предоста</w:t>
      </w:r>
      <w:r>
        <w:t>вляющими государственные услуги) (далее - соглашения о взаимодействии), в письменной 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199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Заявление о предоставлении санаторно-курортной путевки недееспособ</w:t>
      </w:r>
      <w:r>
        <w:t>ного гражданина может быть подано законным или уполномоченным представителем.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lastRenderedPageBreak/>
        <w:t>Очередное заявление о предоставлении путевки подается гражданином после обеспечения его путевкой на санаторно-курортное лечение по ранее поданному заявлению.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 случае, если гражд</w:t>
      </w:r>
      <w:r>
        <w:t>ане, проживающие в организациях социального обслуживания, предоставляющих социальные услуги в стационарной форме, не смогут самостоятельно обратиться с заявлением о предоставлении санаторно-курортной путевки в территориальный орган Фонда либо в уполномочен</w:t>
      </w:r>
      <w:r>
        <w:t>ный орган, администрация названного учреждения оказывает им содействие в получении санаторно-курортной путевки.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Вопрос санаторно-курортного лечения детей-инвалидов, проживающих в стационарных учреждениях, независимо от их ведомственной принадлежности, реша</w:t>
      </w:r>
      <w:r>
        <w:t>ет администрация названных учреждений.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29. Территориальный орган Фонда либо уполномоченный орган не позднее 10 дней со дня поступления заявления о предоставлении санаторно-курортной путевки и справки для получения путевки сообщают гражданину (в том числе в</w:t>
      </w:r>
      <w:r>
        <w:t xml:space="preserve"> электронном виде, если заявление было представлено в форме электронного документа) о регистрации его заявления с указанием даты регистрации и регистрационного номера.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30. Территориальный орган Фонда либо уполномоченный орган заблаговременно, но не позднее</w:t>
      </w:r>
      <w:r>
        <w:t xml:space="preserve"> чем за 18 календарных дней (для детей-инвалидов, инвалидов с заболеваниями и последствиями травм спинного и головного мозга - за 21 календарный день) до даты заезда в санаторно-курортную организацию, выдает гражданину санаторно-курортную путевку в соответ</w:t>
      </w:r>
      <w:r>
        <w:t>ствии с его заявлением и справкой для их получения.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Санаторно-курортная путевка предоставляется при наличии действующей медицинской справки и в соответствии с датой подачи гражданином заявления о предоставлении санаторно-курортной путевки.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Санаторно-курорт</w:t>
      </w:r>
      <w:r>
        <w:t>ная путевка выдается на бумажном носителе в заполненном виде с печатью территориального органа Фонда или уполномоченного органа с отметкой: "Оплачена за счет средств федерального бюджета и продаже не подлежит".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31. Граждане после получения санаторно-курорт</w:t>
      </w:r>
      <w:r>
        <w:t xml:space="preserve">ной путевки, но не ранее чем за 2 календарных месяца до начала срока ее действия, обязаны получить санаторно-курортную </w:t>
      </w:r>
      <w:hyperlink r:id="rId200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карту</w:t>
        </w:r>
      </w:hyperlink>
      <w:r>
        <w:t xml:space="preserve"> либо санаторно-курортную </w:t>
      </w:r>
      <w:hyperlink r:id="rId201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">
        <w:r>
          <w:rPr>
            <w:color w:val="0000FF"/>
          </w:rPr>
          <w:t>карту</w:t>
        </w:r>
      </w:hyperlink>
      <w:r>
        <w:t xml:space="preserve"> для детей, формы которых утверждены приказом Министерства здравоохранения Российск</w:t>
      </w:r>
      <w:r>
        <w:t>ой Федерации от 15 декабря 2014 г. N 834н в медицинской организации, выдавшей справку для получения санаторно-курортной путевки.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32. По прибытии в санаторно-курортную организацию граждане предъявляют санаторно-курортную путевку и санаторно-курортную карту.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33. Документами, подтверждающими получение санаторно-курортного лечения, являются отрывной талон санаторно-курортной путевки, который санаторно-курортные организации обязаны представить в срок не позднее 30 календарных дней после окончания санаторно-курор</w:t>
      </w:r>
      <w:r>
        <w:t>тного лечения в территориальный орган Фонда либо в уполномоченный орган, выдавший путевку, и (или) реестр граждан, получивших санаторно-курортное лечение, подписанный руководителем санаторно-курортной организации, а также обратный талон санаторно-курортной</w:t>
      </w:r>
      <w:r>
        <w:t xml:space="preserve"> </w:t>
      </w:r>
      <w:r>
        <w:lastRenderedPageBreak/>
        <w:t>карты, который гражданин в те же сроки представляет в медицинскую организацию, выдавшую санаторно-курортную карту.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34. Граждане в случае отказа от санаторно-курортной путевки обязаны возвратить ее в территориальный орган Фонда либо в уполномоченный орган,</w:t>
      </w:r>
      <w:r>
        <w:t xml:space="preserve"> выдавший санаторно-курортную путевку, не позднее 7 календарных дней до начала срока ее действия.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  <w:outlineLvl w:val="1"/>
      </w:pPr>
      <w:r>
        <w:t>IV. Организация перевозки граждан к месту лечения и обратно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ind w:firstLine="540"/>
        <w:jc w:val="both"/>
      </w:pPr>
      <w:r>
        <w:t>35. Организация перевозки граждан к месту лечения и обратно осуществляется железнодорожным, авиа</w:t>
      </w:r>
      <w:r>
        <w:t>ционным, водным (речным) и автомобильным транспортом.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36. Для следования к месту лечения граждане вправе воспользоваться:</w:t>
      </w:r>
    </w:p>
    <w:p w:rsidR="006226F4" w:rsidRDefault="00AF06B6">
      <w:pPr>
        <w:pStyle w:val="ConsPlusNormal0"/>
        <w:spacing w:before="240"/>
        <w:ind w:firstLine="540"/>
        <w:jc w:val="both"/>
      </w:pPr>
      <w:bookmarkStart w:id="4" w:name="P202"/>
      <w:bookmarkEnd w:id="4"/>
      <w:r>
        <w:t xml:space="preserve">железнодорожным транспортом (поезда всех категорий, в том числе фирменные поезда в случаях, когда возможность проезда к месту лечения </w:t>
      </w:r>
      <w:r>
        <w:t>и обратно в поездах других категорий отсутствует, вагоны всех категорий, за исключением спальных вагонов с двухместными купе и вагонов повышенной комфортности);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авиационным транспортом (экономический класс) при отсутствии железнодорожного сообщения, либо п</w:t>
      </w:r>
      <w:r>
        <w:t xml:space="preserve">ри проживании ребенка-инвалида на территории Дальневосточного федерального округа (по специальному тарифу, устанавливаемому авиакомпанией в соответствии с </w:t>
      </w:r>
      <w:hyperlink r:id="rId202" w:tooltip="Постановление Правительства РФ от 02.03.2018 N 215 (ред. от 14.10.2023) &quot;Об утверждении Правил предоставления субсидий из федерального бюджета организациям воздушного транспорта в целях обеспечения доступности воздушных перевозок населению и о признании утрати">
        <w:r>
          <w:rPr>
            <w:color w:val="0000FF"/>
          </w:rPr>
          <w:t>Правилами</w:t>
        </w:r>
      </w:hyperlink>
      <w:r>
        <w:t xml:space="preserve"> предоставления субсидий из федерального бюджета организациям воздушного транспорта в целях обеспечения доступности воздушных перевозок населению, утвержденными постановлением Правительства Российской Федерации о</w:t>
      </w:r>
      <w:r>
        <w:t xml:space="preserve">т 2 марта 2018 г. N 215), либо при меньшей стоимости авиаперелета по сравнению со стоимостью проезда железнодорожным транспортом на условиях, установленных </w:t>
      </w:r>
      <w:hyperlink w:anchor="P202" w:tooltip="железнодорожным транспортом (поезда всех категорий, в том числе фирменные поезда в случаях, когда возможность проезда к месту лечения и обратно в поездах других категорий отсутствует, вагоны всех категорий, за исключением спальных вагонов с двухместными купе и">
        <w:r>
          <w:rPr>
            <w:color w:val="0000FF"/>
          </w:rPr>
          <w:t>абзацем вторым</w:t>
        </w:r>
      </w:hyperlink>
      <w:r>
        <w:t xml:space="preserve"> настоящего пункта, либо при наличии у инвалида, </w:t>
      </w:r>
      <w:r>
        <w:t>в том числе ребенка-инвалида, заболевания или травмы спинного мозга, либо при направлении к месту лечения и обратно детей-инвалидов с онкологическими, гематологическими и иммунологическими заболеваниями, получающих противоопухолевую и иммуномодулирующую те</w:t>
      </w:r>
      <w:r>
        <w:t>рапию, детей-инвалидов, имеющих хроническую почечную недостаточность (находящихся на гемодиализе), и сопровождающих их лиц, проживающих на удалении от места лечения более чем на 12 часов следования железнодорожным транспортом или 1000 километров. При испол</w:t>
      </w:r>
      <w:r>
        <w:t>ьзовании авиационного транспорта для проезда граждан к месту лечения и (или) обратно проездные документы (билеты) оформляются (приобретаются) только на рейсы российских авиакомпаний или авиакомпаний других государств - членов Евразийского экономического со</w:t>
      </w:r>
      <w:r>
        <w:t>юза, за исключением случаев, если указанные авиакомпании не осуществляют пассажирские перевозки к месту лечения либо если оформление (приобретение) проездных документов (билетов) на рейсы этих авиакомпаний невозможно ввиду их отсутствия на дату вылета к ме</w:t>
      </w:r>
      <w:r>
        <w:t>сту лечения и (или) обратно;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203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водным транс</w:t>
      </w:r>
      <w:r>
        <w:t>портом (третьей категории);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автомобильным транспортом (общего пользования).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37. Одновременно с получением в территориальных органах Фонда или уполномоченном органе санаторно-курортной путевки гражданин обеспечивается специальными талонами на право </w:t>
      </w:r>
      <w:r>
        <w:lastRenderedPageBreak/>
        <w:t>бесплатного получения проездных документов в поезде дальнего следования (далее - спе</w:t>
      </w:r>
      <w:r>
        <w:t>циальные талоны) или направлениями на приобретение проездных документов на авиационном, автомобильном и водном транспорте (далее - именное направление). При следовании к месту лечения и обратно двумя и более видами транспорта специальные талоны или именные</w:t>
      </w:r>
      <w:r>
        <w:t xml:space="preserve"> направления на право бесплатного получения проездных документов выдаются на каждый вид транспорта.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38. Обеспечение в рамках предоставления социальных услуг граждан бесплатным проездом к месту лечения и обратно, в том числе к месту санаторно-курортного леч</w:t>
      </w:r>
      <w:r>
        <w:t>ения по путевкам, предоставленным органами исполнительной власти субъектов Российской Федерации в сфере здравоохранения в санаторно-курортные организации, подведомственные федеральным органам исполнительной власти, а также к месту лечения при наличии медиц</w:t>
      </w:r>
      <w:r>
        <w:t xml:space="preserve">инских показаний осуществляется на основании заявления, а также </w:t>
      </w:r>
      <w:hyperlink r:id="rId204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направления</w:t>
        </w:r>
      </w:hyperlink>
      <w:r>
        <w:t xml:space="preserve"> и </w:t>
      </w:r>
      <w:hyperlink r:id="rId205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талона N 2</w:t>
        </w:r>
      </w:hyperlink>
      <w:r>
        <w:t>, формы которых утверждены приказом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</w:t>
      </w:r>
      <w:r>
        <w:t xml:space="preserve">есту лечения при наличии медицинских показаний" (зарегистрирован Министерством юстиции Российской Федерации 27 октября 2005 г, регистрационный N 7115), с изменениями, внесенными приказом Министерства здравоохранения Российской Федерации от 27 августа 2015 </w:t>
      </w:r>
      <w:r>
        <w:t>г. N 598н (зарегистрирован Министерством юстиции Российской Федерации 9 сентября 2015 г., регистрационный N 38847) (далее - приказ Министерства здравоохранения и социального развития Российской Федерации от 5 октября 2005 г. N 617), оформленных органом исп</w:t>
      </w:r>
      <w:r>
        <w:t>олнительной власти субъекта Российской Федерации в сфере здравоохранения (далее - направление, талон N 2).</w:t>
      </w:r>
    </w:p>
    <w:p w:rsidR="006226F4" w:rsidRDefault="00AF06B6">
      <w:pPr>
        <w:pStyle w:val="ConsPlusNormal0"/>
        <w:spacing w:before="240"/>
        <w:ind w:firstLine="540"/>
        <w:jc w:val="both"/>
      </w:pPr>
      <w:hyperlink r:id="rId206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Направление</w:t>
        </w:r>
      </w:hyperlink>
      <w:r>
        <w:t xml:space="preserve"> </w:t>
      </w:r>
      <w:r>
        <w:t xml:space="preserve">и </w:t>
      </w:r>
      <w:hyperlink r:id="rId207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талон N 2</w:t>
        </w:r>
      </w:hyperlink>
      <w:r>
        <w:t xml:space="preserve"> после их оформления направляются органом исполнительной власти субъекта Российской Федерации в сфере здраво</w:t>
      </w:r>
      <w:r>
        <w:t xml:space="preserve">охранения в территориальный орган Фонда либо в уполномоченный орган, а также выдаются гражданину в </w:t>
      </w:r>
      <w:hyperlink r:id="rId208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порядке</w:t>
        </w:r>
      </w:hyperlink>
      <w:r>
        <w:t>, который утв</w:t>
      </w:r>
      <w:r>
        <w:t>ержден приказом Министерства здравоохранения и социального развития Российской Федерации от 5 октября 2005 г. N 617.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После получения </w:t>
      </w:r>
      <w:hyperlink r:id="rId209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направления</w:t>
        </w:r>
      </w:hyperlink>
      <w:r>
        <w:t xml:space="preserve"> и </w:t>
      </w:r>
      <w:hyperlink r:id="rId210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талона N 2</w:t>
        </w:r>
      </w:hyperlink>
      <w:r>
        <w:t>, выданных органом исполнительной власти субъекта Российской Федерации в сфере зд</w:t>
      </w:r>
      <w:r>
        <w:t>равоохранения, гражданин или его законный представитель обращается в территориальные органы Фонда либо уполномоченные органы для обеспечения специальными талонами или именными направлениями на право получения бесплатных проездных документов.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Заявление о пр</w:t>
      </w:r>
      <w:r>
        <w:t xml:space="preserve">едоставлении специальных талонов и (или) именных направлений подается в территориальный орган Фонда либо уполномоченный орган лично, по почте, через многофункциональный центр (при наличии государственной услуги в соглашениях о взаимодействии) в письменной </w:t>
      </w:r>
      <w:r>
        <w:t>форме или в форме электронного документа с использованием информационно-телекоммуникационных сетей общего пользования, в том числе сети Интернет.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Заявление о предоставлении специальных талонов и (или) именных направлений может быть подано законным или упол</w:t>
      </w:r>
      <w:r>
        <w:t>номоченным представителем гражданина.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39. Специальный талон на право бесплатного проезда железнодорожным транспортом дальнего следования может быть оформлен в форме документа на бумажном носителе или в форме электронного документа.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lastRenderedPageBreak/>
        <w:t>Специальный талон включа</w:t>
      </w:r>
      <w:r>
        <w:t>ет данные, необходимые для оформления проездного документа (билета) на поезд дальнего следования.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Специальный талон на бумажном носителе состоит из двух частей - талона и корешка талона и подлежит строгому учету.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Именное направление на приобретение проездн</w:t>
      </w:r>
      <w:r>
        <w:t>ых документов на авиационном, автомобильном и водном транспорте включает данные, необходимые для оформления безденежного проездного документа на проезд авиационным, водным и автомобильным транспортом.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40. Заполненные специальные талоны на бумажном носителе</w:t>
      </w:r>
      <w:r>
        <w:t>, именные направления на бумажном носителе выдаются гражданину в двух экземплярах (на оформление проезда в прямом и обратном направлении) при наличии санаторно-курортной путевки. Заполненные корешки талонов остаются в делах территориального органа Фонда ил</w:t>
      </w:r>
      <w:r>
        <w:t>и уполномоченного органа.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При оформлении специальных талонов в форме электронного документа гражданину выдается памятка о порядке оформления проездного документа (билета) на проезд в поездах дальнего следования.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Title0"/>
        <w:jc w:val="center"/>
        <w:outlineLvl w:val="1"/>
      </w:pPr>
      <w:r>
        <w:t>V. Организация перевозки граждан железнодор</w:t>
      </w:r>
      <w:r>
        <w:t>ожным</w:t>
      </w:r>
    </w:p>
    <w:p w:rsidR="006226F4" w:rsidRDefault="00AF06B6">
      <w:pPr>
        <w:pStyle w:val="ConsPlusTitle0"/>
        <w:jc w:val="center"/>
      </w:pPr>
      <w:r>
        <w:t>транспортом пригородного сообщения</w:t>
      </w:r>
    </w:p>
    <w:p w:rsidR="006226F4" w:rsidRDefault="006226F4">
      <w:pPr>
        <w:pStyle w:val="ConsPlusNormal0"/>
        <w:jc w:val="both"/>
      </w:pPr>
    </w:p>
    <w:p w:rsidR="006226F4" w:rsidRDefault="00AF06B6">
      <w:pPr>
        <w:pStyle w:val="ConsPlusNormal0"/>
        <w:ind w:firstLine="540"/>
        <w:jc w:val="both"/>
      </w:pPr>
      <w:r>
        <w:t>41. Проезд граждан на железнодорожном транспорте пригородного сообщения по территории Российской Федерации без оплаты ими стоимости проезда осуществляется круглогодично без ограничения числа поездок и маршрутов сле</w:t>
      </w:r>
      <w:r>
        <w:t>дования.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42. Бесплатный проезд осуществляется на основании проездных документов (билетов).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43. Выдаваемые гражданам безденежные проездные документы (билеты) для бесплатного проезда на железнодорожном транспорте пригородного сообщения не подлежат передаче д</w:t>
      </w:r>
      <w:r>
        <w:t>ругим лицам, не обмениваются.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 xml:space="preserve">Указанные билеты недействительны без документов, удостоверяющих право на бесплатный проезд, и выписки или сведений, представляемых в электронном виде операторами информационных систем, содержащих сведения о гражданах, которым </w:t>
      </w:r>
      <w:r>
        <w:t>предоставляется указанная социальная услуга, сроке ее действия, а также сведений о документе, подтверждающем указанное право (</w:t>
      </w:r>
      <w:hyperlink r:id="rId211" w:tooltip="Постановление Правительства РФ от 27.05.2021 N 810 (ред. от 24.05.2025) &quot;Об утверждении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">
        <w:r>
          <w:rPr>
            <w:color w:val="0000FF"/>
          </w:rPr>
          <w:t>постановление</w:t>
        </w:r>
      </w:hyperlink>
      <w:r>
        <w:t xml:space="preserve"> П</w:t>
      </w:r>
      <w:r>
        <w:t>равительства Российской Федерации от 27 мая 2021 г. N 810 "Об утверждении Правил оказания услуг по перевозкам на железнодорожном транспорте пассажиров, а также грузов, багажа и грузобагажа для личных, семейных, домашних и иных нужд, не связанных с осуществ</w:t>
      </w:r>
      <w:r>
        <w:t>лением предпринимательской деятельности, и признании утратившими силу некоторых актов и отдельных положений некоторых актов Правительства Российской Федерации", действующее до 1 сентября 2027 г.).</w:t>
      </w:r>
    </w:p>
    <w:p w:rsidR="006226F4" w:rsidRDefault="00AF06B6">
      <w:pPr>
        <w:pStyle w:val="ConsPlusNormal0"/>
        <w:jc w:val="both"/>
      </w:pPr>
      <w:r>
        <w:t xml:space="preserve">(в ред. </w:t>
      </w:r>
      <w:hyperlink r:id="rId212" w:tooltip="Приказ Минтруда России N 718н, Минздрава России N 481н от 14.09.2023 &quot;О внесении изменений в Порядок предоставления набора социальных услуг отдельным категориям граждан, утвержденный приказом Министерства труда и социальной защиты Российской Федерации и Минист">
        <w:r>
          <w:rPr>
            <w:color w:val="0000FF"/>
          </w:rPr>
          <w:t>Приказа</w:t>
        </w:r>
      </w:hyperlink>
      <w:r>
        <w:t xml:space="preserve"> Минтруда России N 718н, Минздрава России N 481н от 14.09.2023)</w:t>
      </w:r>
    </w:p>
    <w:p w:rsidR="006226F4" w:rsidRDefault="00AF06B6">
      <w:pPr>
        <w:pStyle w:val="ConsPlusNormal0"/>
        <w:spacing w:before="240"/>
        <w:ind w:firstLine="540"/>
        <w:jc w:val="both"/>
      </w:pPr>
      <w:r>
        <w:t>44. Гражданам при проезде на железнодорожном транспорте пригородного сообщения следует иметь бездене</w:t>
      </w:r>
      <w:r>
        <w:t xml:space="preserve">жные проездные документы (билеты), сохранять их до окончания поездки и выхода с пассажирской платформы, предъявлять при проведении контроля в поездах, а также в </w:t>
      </w:r>
      <w:r>
        <w:lastRenderedPageBreak/>
        <w:t>пунктах отправления и назначения работникам контролирующих органов.</w:t>
      </w:r>
    </w:p>
    <w:p w:rsidR="006226F4" w:rsidRDefault="006226F4">
      <w:pPr>
        <w:pStyle w:val="ConsPlusNormal0"/>
        <w:jc w:val="both"/>
      </w:pPr>
    </w:p>
    <w:p w:rsidR="006226F4" w:rsidRDefault="006226F4">
      <w:pPr>
        <w:pStyle w:val="ConsPlusNormal0"/>
        <w:jc w:val="both"/>
      </w:pPr>
    </w:p>
    <w:p w:rsidR="006226F4" w:rsidRDefault="006226F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226F4">
      <w:headerReference w:type="default" r:id="rId213"/>
      <w:footerReference w:type="default" r:id="rId214"/>
      <w:headerReference w:type="first" r:id="rId215"/>
      <w:footerReference w:type="first" r:id="rId2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6B6" w:rsidRDefault="00AF06B6">
      <w:r>
        <w:separator/>
      </w:r>
    </w:p>
  </w:endnote>
  <w:endnote w:type="continuationSeparator" w:id="0">
    <w:p w:rsidR="00AF06B6" w:rsidRDefault="00AF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F4" w:rsidRDefault="006226F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226F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226F4" w:rsidRDefault="00AF06B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226F4" w:rsidRDefault="00AF06B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226F4" w:rsidRDefault="00AF06B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03E98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03E98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6226F4" w:rsidRDefault="00AF06B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F4" w:rsidRDefault="006226F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226F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226F4" w:rsidRDefault="00AF06B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226F4" w:rsidRDefault="00AF06B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226F4" w:rsidRDefault="00AF06B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03E98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03E98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6226F4" w:rsidRDefault="00AF06B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6B6" w:rsidRDefault="00AF06B6">
      <w:r>
        <w:separator/>
      </w:r>
    </w:p>
  </w:footnote>
  <w:footnote w:type="continuationSeparator" w:id="0">
    <w:p w:rsidR="00AF06B6" w:rsidRDefault="00AF0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6226F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226F4" w:rsidRDefault="00AF06B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N 929н, Минздрава России N 1345н от 21.12.2020</w:t>
          </w:r>
          <w:r>
            <w:rPr>
              <w:rFonts w:ascii="Tahoma" w:hAnsi="Tahoma" w:cs="Tahoma"/>
              <w:sz w:val="16"/>
              <w:szCs w:val="16"/>
            </w:rPr>
            <w:br/>
            <w:t>(ред. от 01.10.2024)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предо...</w:t>
          </w:r>
        </w:p>
      </w:tc>
      <w:tc>
        <w:tcPr>
          <w:tcW w:w="2300" w:type="pct"/>
          <w:vAlign w:val="center"/>
        </w:tcPr>
        <w:p w:rsidR="006226F4" w:rsidRDefault="00AF06B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10.06.2026</w:t>
          </w:r>
        </w:p>
      </w:tc>
    </w:tr>
  </w:tbl>
  <w:p w:rsidR="006226F4" w:rsidRDefault="006226F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226F4" w:rsidRDefault="006226F4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226F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226F4" w:rsidRDefault="00AF06B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N 929н, Минздрава России N 1345н от 21.12.2020</w:t>
          </w:r>
          <w:r>
            <w:rPr>
              <w:rFonts w:ascii="Tahoma" w:hAnsi="Tahoma" w:cs="Tahoma"/>
              <w:sz w:val="16"/>
              <w:szCs w:val="16"/>
            </w:rPr>
            <w:br/>
            <w:t>(ред. от 01.10.2024)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</w:t>
          </w:r>
          <w:r>
            <w:rPr>
              <w:rFonts w:ascii="Tahoma" w:hAnsi="Tahoma" w:cs="Tahoma"/>
              <w:sz w:val="16"/>
              <w:szCs w:val="16"/>
            </w:rPr>
            <w:t>едо...</w:t>
          </w:r>
        </w:p>
      </w:tc>
      <w:tc>
        <w:tcPr>
          <w:tcW w:w="2300" w:type="pct"/>
          <w:vAlign w:val="center"/>
        </w:tcPr>
        <w:p w:rsidR="006226F4" w:rsidRDefault="00AF06B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10.06.2026</w:t>
          </w:r>
        </w:p>
      </w:tc>
    </w:tr>
  </w:tbl>
  <w:p w:rsidR="006226F4" w:rsidRDefault="006226F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226F4" w:rsidRDefault="006226F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F4"/>
    <w:rsid w:val="006226F4"/>
    <w:rsid w:val="00A071F4"/>
    <w:rsid w:val="00AF06B6"/>
    <w:rsid w:val="00C0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92F34-15D8-415B-9B6D-818CC994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08668&amp;date=10.06.2026&amp;dst=100129&amp;field=134" TargetMode="External"/><Relationship Id="rId21" Type="http://schemas.openxmlformats.org/officeDocument/2006/relationships/hyperlink" Target="https://docs7.online-sps.ru/cgi/online.cgi?req=doc&amp;base=LAW&amp;n=102376&amp;date=10.06.2026" TargetMode="External"/><Relationship Id="rId42" Type="http://schemas.openxmlformats.org/officeDocument/2006/relationships/hyperlink" Target="https://docs7.online-sps.ru/cgi/online.cgi?req=doc&amp;base=LAW&amp;n=508668&amp;date=10.06.2026&amp;dst=100129&amp;field=134" TargetMode="External"/><Relationship Id="rId63" Type="http://schemas.openxmlformats.org/officeDocument/2006/relationships/hyperlink" Target="https://docs7.online-sps.ru/cgi/online.cgi?req=doc&amp;base=LAW&amp;n=508668&amp;date=10.06.2026&amp;dst=287&amp;field=134" TargetMode="External"/><Relationship Id="rId84" Type="http://schemas.openxmlformats.org/officeDocument/2006/relationships/hyperlink" Target="https://docs7.online-sps.ru/cgi/online.cgi?req=doc&amp;base=LAW&amp;n=508668&amp;date=10.06.2026&amp;dst=100129&amp;field=134" TargetMode="External"/><Relationship Id="rId138" Type="http://schemas.openxmlformats.org/officeDocument/2006/relationships/hyperlink" Target="https://docs7.online-sps.ru/cgi/online.cgi?req=doc&amp;base=LAW&amp;n=508668&amp;date=10.06.2026&amp;dst=100129&amp;field=134" TargetMode="External"/><Relationship Id="rId159" Type="http://schemas.openxmlformats.org/officeDocument/2006/relationships/hyperlink" Target="https://docs7.online-sps.ru/cgi/online.cgi?req=doc&amp;base=LAW&amp;n=508668&amp;date=10.06.2026&amp;dst=287&amp;field=134" TargetMode="External"/><Relationship Id="rId170" Type="http://schemas.openxmlformats.org/officeDocument/2006/relationships/hyperlink" Target="https://docs7.online-sps.ru/cgi/online.cgi?req=doc&amp;base=LAW&amp;n=508668&amp;date=10.06.2026&amp;dst=34&amp;field=134" TargetMode="External"/><Relationship Id="rId191" Type="http://schemas.openxmlformats.org/officeDocument/2006/relationships/hyperlink" Target="https://docs7.online-sps.ru/cgi/online.cgi?req=doc&amp;base=LAW&amp;n=465527&amp;date=10.06.2026&amp;dst=100027&amp;field=134" TargetMode="External"/><Relationship Id="rId205" Type="http://schemas.openxmlformats.org/officeDocument/2006/relationships/hyperlink" Target="https://docs7.online-sps.ru/cgi/online.cgi?req=doc&amp;base=LAW&amp;n=425761&amp;date=10.06.2026&amp;dst=100058&amp;field=134" TargetMode="External"/><Relationship Id="rId107" Type="http://schemas.openxmlformats.org/officeDocument/2006/relationships/hyperlink" Target="https://docs7.online-sps.ru/cgi/online.cgi?req=doc&amp;base=LAW&amp;n=508668&amp;date=10.06.2026&amp;dst=100129&amp;field=134" TargetMode="External"/><Relationship Id="rId11" Type="http://schemas.openxmlformats.org/officeDocument/2006/relationships/hyperlink" Target="https://docs7.online-sps.ru/cgi/online.cgi?req=doc&amp;base=LAW&amp;n=508668&amp;date=10.06.2026&amp;dst=100133&amp;field=134" TargetMode="External"/><Relationship Id="rId32" Type="http://schemas.openxmlformats.org/officeDocument/2006/relationships/hyperlink" Target="https://docs7.online-sps.ru/cgi/online.cgi?req=doc&amp;base=LAW&amp;n=511708&amp;date=10.06.2026&amp;dst=959&amp;field=134" TargetMode="External"/><Relationship Id="rId53" Type="http://schemas.openxmlformats.org/officeDocument/2006/relationships/hyperlink" Target="https://docs7.online-sps.ru/cgi/online.cgi?req=doc&amp;base=LAW&amp;n=508668&amp;date=10.06.2026&amp;dst=34&amp;field=134" TargetMode="External"/><Relationship Id="rId74" Type="http://schemas.openxmlformats.org/officeDocument/2006/relationships/hyperlink" Target="https://docs7.online-sps.ru/cgi/online.cgi?req=doc&amp;base=LAW&amp;n=508668&amp;date=10.06.2026&amp;dst=34&amp;field=134" TargetMode="External"/><Relationship Id="rId128" Type="http://schemas.openxmlformats.org/officeDocument/2006/relationships/hyperlink" Target="https://docs7.online-sps.ru/cgi/online.cgi?req=doc&amp;base=LAW&amp;n=508668&amp;date=10.06.2026&amp;dst=287&amp;field=134" TargetMode="External"/><Relationship Id="rId149" Type="http://schemas.openxmlformats.org/officeDocument/2006/relationships/hyperlink" Target="https://docs7.online-sps.ru/cgi/online.cgi?req=doc&amp;base=LAW&amp;n=465527&amp;date=10.06.2026&amp;dst=100021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docs7.online-sps.ru/cgi/online.cgi?req=doc&amp;base=LAW&amp;n=508668&amp;date=10.06.2026&amp;dst=34&amp;field=134" TargetMode="External"/><Relationship Id="rId160" Type="http://schemas.openxmlformats.org/officeDocument/2006/relationships/hyperlink" Target="https://docs7.online-sps.ru/cgi/online.cgi?req=doc&amp;base=LAW&amp;n=508668&amp;date=10.06.2026&amp;dst=100129&amp;field=134" TargetMode="External"/><Relationship Id="rId181" Type="http://schemas.openxmlformats.org/officeDocument/2006/relationships/hyperlink" Target="https://docs7.online-sps.ru/cgi/online.cgi?req=doc&amp;base=LAW&amp;n=518448&amp;date=10.06.2026&amp;dst=100007&amp;field=134" TargetMode="External"/><Relationship Id="rId216" Type="http://schemas.openxmlformats.org/officeDocument/2006/relationships/footer" Target="footer2.xml"/><Relationship Id="rId22" Type="http://schemas.openxmlformats.org/officeDocument/2006/relationships/hyperlink" Target="https://docs7.online-sps.ru/cgi/online.cgi?req=doc&amp;base=LAW&amp;n=111197&amp;date=10.06.2026" TargetMode="External"/><Relationship Id="rId43" Type="http://schemas.openxmlformats.org/officeDocument/2006/relationships/hyperlink" Target="https://docs7.online-sps.ru/cgi/online.cgi?req=doc&amp;base=LAW&amp;n=508668&amp;date=10.06.2026&amp;dst=34&amp;field=134" TargetMode="External"/><Relationship Id="rId64" Type="http://schemas.openxmlformats.org/officeDocument/2006/relationships/hyperlink" Target="https://docs7.online-sps.ru/cgi/online.cgi?req=doc&amp;base=LAW&amp;n=508668&amp;date=10.06.2026&amp;dst=100129&amp;field=134" TargetMode="External"/><Relationship Id="rId118" Type="http://schemas.openxmlformats.org/officeDocument/2006/relationships/hyperlink" Target="https://docs7.online-sps.ru/cgi/online.cgi?req=doc&amp;base=LAW&amp;n=508668&amp;date=10.06.2026&amp;dst=34&amp;field=134" TargetMode="External"/><Relationship Id="rId139" Type="http://schemas.openxmlformats.org/officeDocument/2006/relationships/hyperlink" Target="https://docs7.online-sps.ru/cgi/online.cgi?req=doc&amp;base=LAW&amp;n=508668&amp;date=10.06.2026&amp;dst=34&amp;field=134" TargetMode="External"/><Relationship Id="rId85" Type="http://schemas.openxmlformats.org/officeDocument/2006/relationships/hyperlink" Target="https://docs7.online-sps.ru/cgi/online.cgi?req=doc&amp;base=LAW&amp;n=508668&amp;date=10.06.2026&amp;dst=34&amp;field=134" TargetMode="External"/><Relationship Id="rId150" Type="http://schemas.openxmlformats.org/officeDocument/2006/relationships/hyperlink" Target="https://docs7.online-sps.ru/cgi/online.cgi?req=doc&amp;base=LAW&amp;n=508668&amp;date=10.06.2026&amp;dst=287&amp;field=134" TargetMode="External"/><Relationship Id="rId171" Type="http://schemas.openxmlformats.org/officeDocument/2006/relationships/hyperlink" Target="https://docs7.online-sps.ru/cgi/online.cgi?req=doc&amp;base=LAW&amp;n=508668&amp;date=10.06.2026&amp;dst=287&amp;field=134" TargetMode="External"/><Relationship Id="rId192" Type="http://schemas.openxmlformats.org/officeDocument/2006/relationships/hyperlink" Target="https://docs7.online-sps.ru/cgi/online.cgi?req=doc&amp;base=LAW&amp;n=495181&amp;date=10.06.2026&amp;dst=100410&amp;field=134" TargetMode="External"/><Relationship Id="rId206" Type="http://schemas.openxmlformats.org/officeDocument/2006/relationships/hyperlink" Target="https://docs7.online-sps.ru/cgi/online.cgi?req=doc&amp;base=LAW&amp;n=425761&amp;date=10.06.2026&amp;dst=100024&amp;field=134" TargetMode="External"/><Relationship Id="rId12" Type="http://schemas.openxmlformats.org/officeDocument/2006/relationships/hyperlink" Target="https://docs7.online-sps.ru/cgi/online.cgi?req=doc&amp;base=LAW&amp;n=128779&amp;date=10.06.2026" TargetMode="External"/><Relationship Id="rId33" Type="http://schemas.openxmlformats.org/officeDocument/2006/relationships/hyperlink" Target="https://docs7.online-sps.ru/cgi/online.cgi?req=doc&amp;base=LAW&amp;n=508668&amp;date=10.06.2026&amp;dst=287&amp;field=134" TargetMode="External"/><Relationship Id="rId108" Type="http://schemas.openxmlformats.org/officeDocument/2006/relationships/hyperlink" Target="https://docs7.online-sps.ru/cgi/online.cgi?req=doc&amp;base=LAW&amp;n=508668&amp;date=10.06.2026&amp;dst=34&amp;field=134" TargetMode="External"/><Relationship Id="rId129" Type="http://schemas.openxmlformats.org/officeDocument/2006/relationships/hyperlink" Target="https://docs7.online-sps.ru/cgi/online.cgi?req=doc&amp;base=LAW&amp;n=508668&amp;date=10.06.2026&amp;dst=100129&amp;field=134" TargetMode="External"/><Relationship Id="rId54" Type="http://schemas.openxmlformats.org/officeDocument/2006/relationships/hyperlink" Target="https://docs7.online-sps.ru/cgi/online.cgi?req=doc&amp;base=LAW&amp;n=508668&amp;date=10.06.2026&amp;dst=287&amp;field=134" TargetMode="External"/><Relationship Id="rId75" Type="http://schemas.openxmlformats.org/officeDocument/2006/relationships/hyperlink" Target="https://docs7.online-sps.ru/cgi/online.cgi?req=doc&amp;base=LAW&amp;n=465527&amp;date=10.06.2026&amp;dst=100016&amp;field=134" TargetMode="External"/><Relationship Id="rId96" Type="http://schemas.openxmlformats.org/officeDocument/2006/relationships/hyperlink" Target="https://docs7.online-sps.ru/cgi/online.cgi?req=doc&amp;base=LAW&amp;n=508668&amp;date=10.06.2026&amp;dst=37&amp;field=134" TargetMode="External"/><Relationship Id="rId140" Type="http://schemas.openxmlformats.org/officeDocument/2006/relationships/hyperlink" Target="https://docs7.online-sps.ru/cgi/online.cgi?req=doc&amp;base=LAW&amp;n=508668&amp;date=10.06.2026&amp;dst=287&amp;field=134" TargetMode="External"/><Relationship Id="rId161" Type="http://schemas.openxmlformats.org/officeDocument/2006/relationships/hyperlink" Target="https://docs7.online-sps.ru/cgi/online.cgi?req=doc&amp;base=LAW&amp;n=508668&amp;date=10.06.2026&amp;dst=34&amp;field=134" TargetMode="External"/><Relationship Id="rId182" Type="http://schemas.openxmlformats.org/officeDocument/2006/relationships/hyperlink" Target="https://docs7.online-sps.ru/cgi/online.cgi?req=doc&amp;base=LAW&amp;n=476883&amp;date=10.06.2026&amp;dst=100042&amp;field=134" TargetMode="External"/><Relationship Id="rId217" Type="http://schemas.openxmlformats.org/officeDocument/2006/relationships/fontTable" Target="fontTable.xml"/><Relationship Id="rId6" Type="http://schemas.openxmlformats.org/officeDocument/2006/relationships/image" Target="media/image1.png"/><Relationship Id="rId23" Type="http://schemas.openxmlformats.org/officeDocument/2006/relationships/hyperlink" Target="https://docs7.online-sps.ru/cgi/online.cgi?req=doc&amp;base=LAW&amp;n=117915&amp;date=10.06.2026" TargetMode="External"/><Relationship Id="rId119" Type="http://schemas.openxmlformats.org/officeDocument/2006/relationships/hyperlink" Target="https://docs7.online-sps.ru/cgi/online.cgi?req=doc&amp;base=LAW&amp;n=508668&amp;date=10.06.2026&amp;dst=287&amp;field=134" TargetMode="External"/><Relationship Id="rId44" Type="http://schemas.openxmlformats.org/officeDocument/2006/relationships/hyperlink" Target="https://docs7.online-sps.ru/cgi/online.cgi?req=doc&amp;base=LAW&amp;n=508668&amp;date=10.06.2026&amp;dst=287&amp;field=134" TargetMode="External"/><Relationship Id="rId65" Type="http://schemas.openxmlformats.org/officeDocument/2006/relationships/hyperlink" Target="https://docs7.online-sps.ru/cgi/online.cgi?req=doc&amp;base=LAW&amp;n=508668&amp;date=10.06.2026&amp;dst=34&amp;field=134" TargetMode="External"/><Relationship Id="rId86" Type="http://schemas.openxmlformats.org/officeDocument/2006/relationships/hyperlink" Target="https://docs7.online-sps.ru/cgi/online.cgi?req=doc&amp;base=LAW&amp;n=508668&amp;date=10.06.2026&amp;dst=287&amp;field=134" TargetMode="External"/><Relationship Id="rId130" Type="http://schemas.openxmlformats.org/officeDocument/2006/relationships/hyperlink" Target="https://docs7.online-sps.ru/cgi/online.cgi?req=doc&amp;base=LAW&amp;n=508668&amp;date=10.06.2026&amp;dst=34&amp;field=134" TargetMode="External"/><Relationship Id="rId151" Type="http://schemas.openxmlformats.org/officeDocument/2006/relationships/hyperlink" Target="https://docs7.online-sps.ru/cgi/online.cgi?req=doc&amp;base=LAW&amp;n=508668&amp;date=10.06.2026&amp;dst=100129&amp;field=134" TargetMode="External"/><Relationship Id="rId172" Type="http://schemas.openxmlformats.org/officeDocument/2006/relationships/hyperlink" Target="https://docs7.online-sps.ru/cgi/online.cgi?req=doc&amp;base=LAW&amp;n=508668&amp;date=10.06.2026&amp;dst=100129&amp;field=134" TargetMode="External"/><Relationship Id="rId193" Type="http://schemas.openxmlformats.org/officeDocument/2006/relationships/hyperlink" Target="http://pravo.gov.ru" TargetMode="External"/><Relationship Id="rId207" Type="http://schemas.openxmlformats.org/officeDocument/2006/relationships/hyperlink" Target="https://docs7.online-sps.ru/cgi/online.cgi?req=doc&amp;base=LAW&amp;n=425761&amp;date=10.06.2026&amp;dst=100058&amp;field=134" TargetMode="External"/><Relationship Id="rId13" Type="http://schemas.openxmlformats.org/officeDocument/2006/relationships/hyperlink" Target="https://docs7.online-sps.ru/cgi/online.cgi?req=doc&amp;base=LAW&amp;n=55768&amp;date=10.06.2026" TargetMode="External"/><Relationship Id="rId109" Type="http://schemas.openxmlformats.org/officeDocument/2006/relationships/hyperlink" Target="https://docs7.online-sps.ru/cgi/online.cgi?req=doc&amp;base=LAW&amp;n=508668&amp;date=10.06.2026&amp;dst=287&amp;field=134" TargetMode="External"/><Relationship Id="rId34" Type="http://schemas.openxmlformats.org/officeDocument/2006/relationships/hyperlink" Target="https://docs7.online-sps.ru/cgi/online.cgi?req=doc&amp;base=LAW&amp;n=508668&amp;date=10.06.2026&amp;dst=100129&amp;field=134" TargetMode="External"/><Relationship Id="rId55" Type="http://schemas.openxmlformats.org/officeDocument/2006/relationships/hyperlink" Target="https://docs7.online-sps.ru/cgi/online.cgi?req=doc&amp;base=LAW&amp;n=508668&amp;date=10.06.2026&amp;dst=100129&amp;field=134" TargetMode="External"/><Relationship Id="rId76" Type="http://schemas.openxmlformats.org/officeDocument/2006/relationships/hyperlink" Target="https://docs7.online-sps.ru/cgi/online.cgi?req=doc&amp;base=LAW&amp;n=508668&amp;date=10.06.2026&amp;dst=287&amp;field=134" TargetMode="External"/><Relationship Id="rId97" Type="http://schemas.openxmlformats.org/officeDocument/2006/relationships/hyperlink" Target="https://docs7.online-sps.ru/cgi/online.cgi?req=doc&amp;base=LAW&amp;n=508668&amp;date=10.06.2026&amp;dst=287&amp;field=134" TargetMode="External"/><Relationship Id="rId120" Type="http://schemas.openxmlformats.org/officeDocument/2006/relationships/hyperlink" Target="https://docs7.online-sps.ru/cgi/online.cgi?req=doc&amp;base=LAW&amp;n=508668&amp;date=10.06.2026&amp;dst=100129&amp;field=134" TargetMode="External"/><Relationship Id="rId141" Type="http://schemas.openxmlformats.org/officeDocument/2006/relationships/hyperlink" Target="https://docs7.online-sps.ru/cgi/online.cgi?req=doc&amp;base=LAW&amp;n=508668&amp;date=10.06.2026&amp;dst=100129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docs7.online-sps.ru/cgi/online.cgi?req=doc&amp;base=LAW&amp;n=508668&amp;date=10.06.2026&amp;dst=287&amp;field=134" TargetMode="External"/><Relationship Id="rId183" Type="http://schemas.openxmlformats.org/officeDocument/2006/relationships/hyperlink" Target="https://docs7.online-sps.ru/cgi/online.cgi?req=doc&amp;base=LAW&amp;n=465527&amp;date=10.06.2026&amp;dst=100024&amp;field=134" TargetMode="External"/><Relationship Id="rId218" Type="http://schemas.openxmlformats.org/officeDocument/2006/relationships/theme" Target="theme/theme1.xml"/><Relationship Id="rId24" Type="http://schemas.openxmlformats.org/officeDocument/2006/relationships/hyperlink" Target="https://docs7.online-sps.ru/cgi/online.cgi?req=doc&amp;base=LAW&amp;n=120373&amp;date=10.06.2026" TargetMode="External"/><Relationship Id="rId45" Type="http://schemas.openxmlformats.org/officeDocument/2006/relationships/hyperlink" Target="https://docs7.online-sps.ru/cgi/online.cgi?req=doc&amp;base=LAW&amp;n=508668&amp;date=10.06.2026&amp;dst=100129&amp;field=134" TargetMode="External"/><Relationship Id="rId66" Type="http://schemas.openxmlformats.org/officeDocument/2006/relationships/hyperlink" Target="https://docs7.online-sps.ru/cgi/online.cgi?req=doc&amp;base=LAW&amp;n=508668&amp;date=10.06.2026&amp;dst=287&amp;field=134" TargetMode="External"/><Relationship Id="rId87" Type="http://schemas.openxmlformats.org/officeDocument/2006/relationships/hyperlink" Target="https://docs7.online-sps.ru/cgi/online.cgi?req=doc&amp;base=LAW&amp;n=508668&amp;date=10.06.2026&amp;dst=100129&amp;field=134" TargetMode="External"/><Relationship Id="rId110" Type="http://schemas.openxmlformats.org/officeDocument/2006/relationships/hyperlink" Target="https://docs7.online-sps.ru/cgi/online.cgi?req=doc&amp;base=LAW&amp;n=508668&amp;date=10.06.2026&amp;dst=100129&amp;field=134" TargetMode="External"/><Relationship Id="rId131" Type="http://schemas.openxmlformats.org/officeDocument/2006/relationships/hyperlink" Target="https://docs7.online-sps.ru/cgi/online.cgi?req=doc&amp;base=LAW&amp;n=508668&amp;date=10.06.2026&amp;dst=287&amp;field=134" TargetMode="External"/><Relationship Id="rId152" Type="http://schemas.openxmlformats.org/officeDocument/2006/relationships/hyperlink" Target="https://docs7.online-sps.ru/cgi/online.cgi?req=doc&amp;base=LAW&amp;n=508668&amp;date=10.06.2026&amp;dst=34&amp;field=134" TargetMode="External"/><Relationship Id="rId173" Type="http://schemas.openxmlformats.org/officeDocument/2006/relationships/hyperlink" Target="https://docs7.online-sps.ru/cgi/online.cgi?req=doc&amp;base=LAW&amp;n=508668&amp;date=10.06.2026&amp;dst=34&amp;field=134" TargetMode="External"/><Relationship Id="rId194" Type="http://schemas.openxmlformats.org/officeDocument/2006/relationships/hyperlink" Target="https://docs7.online-sps.ru/cgi/online.cgi?req=doc&amp;base=LAW&amp;n=465527&amp;date=10.06.2026&amp;dst=100028&amp;field=134" TargetMode="External"/><Relationship Id="rId208" Type="http://schemas.openxmlformats.org/officeDocument/2006/relationships/hyperlink" Target="https://docs7.online-sps.ru/cgi/online.cgi?req=doc&amp;base=LAW&amp;n=425761&amp;date=10.06.2026&amp;dst=100012&amp;field=134" TargetMode="External"/><Relationship Id="rId14" Type="http://schemas.openxmlformats.org/officeDocument/2006/relationships/hyperlink" Target="https://docs7.online-sps.ru/cgi/online.cgi?req=doc&amp;base=LAW&amp;n=56492&amp;date=10.06.2026" TargetMode="External"/><Relationship Id="rId30" Type="http://schemas.openxmlformats.org/officeDocument/2006/relationships/hyperlink" Target="https://docs7.online-sps.ru/cgi/online.cgi?req=doc&amp;base=LAW&amp;n=508668&amp;date=10.06.2026&amp;dst=53&amp;field=134" TargetMode="External"/><Relationship Id="rId35" Type="http://schemas.openxmlformats.org/officeDocument/2006/relationships/hyperlink" Target="https://docs7.online-sps.ru/cgi/online.cgi?req=doc&amp;base=LAW&amp;n=508668&amp;date=10.06.2026&amp;dst=34&amp;field=134" TargetMode="External"/><Relationship Id="rId56" Type="http://schemas.openxmlformats.org/officeDocument/2006/relationships/hyperlink" Target="https://docs7.online-sps.ru/cgi/online.cgi?req=doc&amp;base=LAW&amp;n=508668&amp;date=10.06.2026&amp;dst=34&amp;field=134" TargetMode="External"/><Relationship Id="rId77" Type="http://schemas.openxmlformats.org/officeDocument/2006/relationships/hyperlink" Target="https://docs7.online-sps.ru/cgi/online.cgi?req=doc&amp;base=LAW&amp;n=508668&amp;date=10.06.2026&amp;dst=100129&amp;field=134" TargetMode="External"/><Relationship Id="rId100" Type="http://schemas.openxmlformats.org/officeDocument/2006/relationships/hyperlink" Target="https://docs7.online-sps.ru/cgi/online.cgi?req=doc&amp;base=LAW&amp;n=508668&amp;date=10.06.2026&amp;dst=287&amp;field=134" TargetMode="External"/><Relationship Id="rId105" Type="http://schemas.openxmlformats.org/officeDocument/2006/relationships/hyperlink" Target="https://docs7.online-sps.ru/cgi/online.cgi?req=doc&amp;base=LAW&amp;n=508668&amp;date=10.06.2026&amp;dst=32&amp;field=134" TargetMode="External"/><Relationship Id="rId126" Type="http://schemas.openxmlformats.org/officeDocument/2006/relationships/hyperlink" Target="https://docs7.online-sps.ru/cgi/online.cgi?req=doc&amp;base=LAW&amp;n=508668&amp;date=10.06.2026&amp;dst=20&amp;field=134" TargetMode="External"/><Relationship Id="rId147" Type="http://schemas.openxmlformats.org/officeDocument/2006/relationships/hyperlink" Target="https://docs7.online-sps.ru/cgi/online.cgi?req=doc&amp;base=LAW&amp;n=465527&amp;date=10.06.2026&amp;dst=100021&amp;field=134" TargetMode="External"/><Relationship Id="rId168" Type="http://schemas.openxmlformats.org/officeDocument/2006/relationships/hyperlink" Target="https://docs7.online-sps.ru/cgi/online.cgi?req=doc&amp;base=LAW&amp;n=508668&amp;date=10.06.2026&amp;dst=287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docs7.online-sps.ru/cgi/online.cgi?req=doc&amp;base=LAW&amp;n=508668&amp;date=10.06.2026&amp;dst=287&amp;field=134" TargetMode="External"/><Relationship Id="rId72" Type="http://schemas.openxmlformats.org/officeDocument/2006/relationships/hyperlink" Target="https://docs7.online-sps.ru/cgi/online.cgi?req=doc&amp;base=LAW&amp;n=508668&amp;date=10.06.2026&amp;dst=287&amp;field=134" TargetMode="External"/><Relationship Id="rId93" Type="http://schemas.openxmlformats.org/officeDocument/2006/relationships/hyperlink" Target="https://docs7.online-sps.ru/cgi/online.cgi?req=doc&amp;base=LAW&amp;n=508668&amp;date=10.06.2026&amp;dst=287&amp;field=134" TargetMode="External"/><Relationship Id="rId98" Type="http://schemas.openxmlformats.org/officeDocument/2006/relationships/hyperlink" Target="https://docs7.online-sps.ru/cgi/online.cgi?req=doc&amp;base=LAW&amp;n=508668&amp;date=10.06.2026&amp;dst=100129&amp;field=134" TargetMode="External"/><Relationship Id="rId121" Type="http://schemas.openxmlformats.org/officeDocument/2006/relationships/hyperlink" Target="https://docs7.online-sps.ru/cgi/online.cgi?req=doc&amp;base=LAW&amp;n=508668&amp;date=10.06.2026&amp;dst=34&amp;field=134" TargetMode="External"/><Relationship Id="rId142" Type="http://schemas.openxmlformats.org/officeDocument/2006/relationships/hyperlink" Target="https://docs7.online-sps.ru/cgi/online.cgi?req=doc&amp;base=LAW&amp;n=508668&amp;date=10.06.2026&amp;dst=34&amp;field=134" TargetMode="External"/><Relationship Id="rId163" Type="http://schemas.openxmlformats.org/officeDocument/2006/relationships/hyperlink" Target="https://docs7.online-sps.ru/cgi/online.cgi?req=doc&amp;base=LAW&amp;n=508668&amp;date=10.06.2026&amp;dst=100129&amp;field=134" TargetMode="External"/><Relationship Id="rId184" Type="http://schemas.openxmlformats.org/officeDocument/2006/relationships/hyperlink" Target="https://docs7.online-sps.ru/cgi/online.cgi?req=doc&amp;base=LAW&amp;n=465527&amp;date=10.06.2026&amp;dst=100026&amp;field=134" TargetMode="External"/><Relationship Id="rId189" Type="http://schemas.openxmlformats.org/officeDocument/2006/relationships/hyperlink" Target="https://docs7.online-sps.ru/cgi/online.cgi?req=doc&amp;base=LAW&amp;n=517475&amp;date=10.06.2026&amp;dst=100406&amp;field=134" TargetMode="External"/><Relationship Id="rId3" Type="http://schemas.openxmlformats.org/officeDocument/2006/relationships/webSettings" Target="webSettings.xml"/><Relationship Id="rId214" Type="http://schemas.openxmlformats.org/officeDocument/2006/relationships/footer" Target="footer1.xml"/><Relationship Id="rId25" Type="http://schemas.openxmlformats.org/officeDocument/2006/relationships/hyperlink" Target="https://docs7.online-sps.ru/cgi/online.cgi?req=doc&amp;base=LAW&amp;n=121530&amp;date=10.06.2026" TargetMode="External"/><Relationship Id="rId46" Type="http://schemas.openxmlformats.org/officeDocument/2006/relationships/hyperlink" Target="https://docs7.online-sps.ru/cgi/online.cgi?req=doc&amp;base=LAW&amp;n=508668&amp;date=10.06.2026&amp;dst=34&amp;field=134" TargetMode="External"/><Relationship Id="rId67" Type="http://schemas.openxmlformats.org/officeDocument/2006/relationships/hyperlink" Target="https://docs7.online-sps.ru/cgi/online.cgi?req=doc&amp;base=LAW&amp;n=508668&amp;date=10.06.2026&amp;dst=100129&amp;field=134" TargetMode="External"/><Relationship Id="rId116" Type="http://schemas.openxmlformats.org/officeDocument/2006/relationships/hyperlink" Target="https://docs7.online-sps.ru/cgi/online.cgi?req=doc&amp;base=LAW&amp;n=508668&amp;date=10.06.2026&amp;dst=287&amp;field=134" TargetMode="External"/><Relationship Id="rId137" Type="http://schemas.openxmlformats.org/officeDocument/2006/relationships/hyperlink" Target="https://docs7.online-sps.ru/cgi/online.cgi?req=doc&amp;base=LAW&amp;n=508668&amp;date=10.06.2026&amp;dst=287&amp;field=134" TargetMode="External"/><Relationship Id="rId158" Type="http://schemas.openxmlformats.org/officeDocument/2006/relationships/hyperlink" Target="https://docs7.online-sps.ru/cgi/online.cgi?req=doc&amp;base=LAW&amp;n=508668&amp;date=10.06.2026&amp;dst=34&amp;field=134" TargetMode="External"/><Relationship Id="rId20" Type="http://schemas.openxmlformats.org/officeDocument/2006/relationships/hyperlink" Target="https://docs7.online-sps.ru/cgi/online.cgi?req=doc&amp;base=LAW&amp;n=96458&amp;date=10.06.2026" TargetMode="External"/><Relationship Id="rId41" Type="http://schemas.openxmlformats.org/officeDocument/2006/relationships/hyperlink" Target="https://docs7.online-sps.ru/cgi/online.cgi?req=doc&amp;base=LAW&amp;n=508668&amp;date=10.06.2026&amp;dst=287&amp;field=134" TargetMode="External"/><Relationship Id="rId62" Type="http://schemas.openxmlformats.org/officeDocument/2006/relationships/hyperlink" Target="https://docs7.online-sps.ru/cgi/online.cgi?req=doc&amp;base=LAW&amp;n=508668&amp;date=10.06.2026&amp;dst=32&amp;field=134" TargetMode="External"/><Relationship Id="rId83" Type="http://schemas.openxmlformats.org/officeDocument/2006/relationships/hyperlink" Target="https://docs7.online-sps.ru/cgi/online.cgi?req=doc&amp;base=LAW&amp;n=508668&amp;date=10.06.2026&amp;dst=287&amp;field=134" TargetMode="External"/><Relationship Id="rId88" Type="http://schemas.openxmlformats.org/officeDocument/2006/relationships/hyperlink" Target="https://docs7.online-sps.ru/cgi/online.cgi?req=doc&amp;base=LAW&amp;n=508668&amp;date=10.06.2026&amp;dst=34&amp;field=134" TargetMode="External"/><Relationship Id="rId111" Type="http://schemas.openxmlformats.org/officeDocument/2006/relationships/hyperlink" Target="https://docs7.online-sps.ru/cgi/online.cgi?req=doc&amp;base=LAW&amp;n=508668&amp;date=10.06.2026&amp;dst=34&amp;field=134" TargetMode="External"/><Relationship Id="rId132" Type="http://schemas.openxmlformats.org/officeDocument/2006/relationships/hyperlink" Target="https://docs7.online-sps.ru/cgi/online.cgi?req=doc&amp;base=LAW&amp;n=508668&amp;date=10.06.2026&amp;dst=100129&amp;field=134" TargetMode="External"/><Relationship Id="rId153" Type="http://schemas.openxmlformats.org/officeDocument/2006/relationships/hyperlink" Target="https://docs7.online-sps.ru/cgi/online.cgi?req=doc&amp;base=LAW&amp;n=508668&amp;date=10.06.2026&amp;dst=287&amp;field=134" TargetMode="External"/><Relationship Id="rId174" Type="http://schemas.openxmlformats.org/officeDocument/2006/relationships/hyperlink" Target="https://docs7.online-sps.ru/cgi/online.cgi?req=doc&amp;base=LAW&amp;n=508668&amp;date=10.06.2026&amp;dst=287&amp;field=134" TargetMode="External"/><Relationship Id="rId179" Type="http://schemas.openxmlformats.org/officeDocument/2006/relationships/hyperlink" Target="https://docs7.online-sps.ru/cgi/online.cgi?req=doc&amp;base=LAW&amp;n=508668&amp;date=10.06.2026&amp;dst=34&amp;field=134" TargetMode="External"/><Relationship Id="rId195" Type="http://schemas.openxmlformats.org/officeDocument/2006/relationships/hyperlink" Target="https://docs7.online-sps.ru/cgi/online.cgi?req=doc&amp;base=LAW&amp;n=176021&amp;date=10.06.2026" TargetMode="External"/><Relationship Id="rId209" Type="http://schemas.openxmlformats.org/officeDocument/2006/relationships/hyperlink" Target="https://docs7.online-sps.ru/cgi/online.cgi?req=doc&amp;base=LAW&amp;n=425761&amp;date=10.06.2026&amp;dst=100024&amp;field=134" TargetMode="External"/><Relationship Id="rId190" Type="http://schemas.openxmlformats.org/officeDocument/2006/relationships/hyperlink" Target="https://docs7.online-sps.ru/cgi/online.cgi?req=doc&amp;base=LAW&amp;n=508668&amp;date=10.06.2026&amp;dst=78&amp;field=134" TargetMode="External"/><Relationship Id="rId204" Type="http://schemas.openxmlformats.org/officeDocument/2006/relationships/hyperlink" Target="https://docs7.online-sps.ru/cgi/online.cgi?req=doc&amp;base=LAW&amp;n=425761&amp;date=10.06.2026&amp;dst=100024&amp;field=134" TargetMode="External"/><Relationship Id="rId15" Type="http://schemas.openxmlformats.org/officeDocument/2006/relationships/hyperlink" Target="https://docs7.online-sps.ru/cgi/online.cgi?req=doc&amp;base=LAW&amp;n=61316&amp;date=10.06.2026" TargetMode="External"/><Relationship Id="rId36" Type="http://schemas.openxmlformats.org/officeDocument/2006/relationships/hyperlink" Target="https://docs7.online-sps.ru/cgi/online.cgi?req=doc&amp;base=LAW&amp;n=508668&amp;date=10.06.2026&amp;dst=21&amp;field=134" TargetMode="External"/><Relationship Id="rId57" Type="http://schemas.openxmlformats.org/officeDocument/2006/relationships/hyperlink" Target="https://docs7.online-sps.ru/cgi/online.cgi?req=doc&amp;base=LAW&amp;n=508668&amp;date=10.06.2026&amp;dst=287&amp;field=134" TargetMode="External"/><Relationship Id="rId106" Type="http://schemas.openxmlformats.org/officeDocument/2006/relationships/hyperlink" Target="https://docs7.online-sps.ru/cgi/online.cgi?req=doc&amp;base=LAW&amp;n=508668&amp;date=10.06.2026&amp;dst=287&amp;field=134" TargetMode="External"/><Relationship Id="rId127" Type="http://schemas.openxmlformats.org/officeDocument/2006/relationships/hyperlink" Target="https://docs7.online-sps.ru/cgi/online.cgi?req=doc&amp;base=LAW&amp;n=508668&amp;date=10.06.2026&amp;dst=32&amp;field=134" TargetMode="External"/><Relationship Id="rId10" Type="http://schemas.openxmlformats.org/officeDocument/2006/relationships/hyperlink" Target="https://docs7.online-sps.ru/cgi/online.cgi?req=doc&amp;base=LAW&amp;n=489526&amp;date=10.06.2026&amp;dst=100009&amp;field=134" TargetMode="External"/><Relationship Id="rId31" Type="http://schemas.openxmlformats.org/officeDocument/2006/relationships/hyperlink" Target="https://docs7.online-sps.ru/cgi/online.cgi?req=doc&amp;base=LAW&amp;n=465527&amp;date=10.06.2026&amp;dst=100012&amp;field=134" TargetMode="External"/><Relationship Id="rId52" Type="http://schemas.openxmlformats.org/officeDocument/2006/relationships/hyperlink" Target="https://docs7.online-sps.ru/cgi/online.cgi?req=doc&amp;base=LAW&amp;n=508668&amp;date=10.06.2026&amp;dst=100129&amp;field=134" TargetMode="External"/><Relationship Id="rId73" Type="http://schemas.openxmlformats.org/officeDocument/2006/relationships/hyperlink" Target="https://docs7.online-sps.ru/cgi/online.cgi?req=doc&amp;base=LAW&amp;n=508668&amp;date=10.06.2026&amp;dst=100129&amp;field=134" TargetMode="External"/><Relationship Id="rId78" Type="http://schemas.openxmlformats.org/officeDocument/2006/relationships/hyperlink" Target="https://docs7.online-sps.ru/cgi/online.cgi?req=doc&amp;base=LAW&amp;n=508668&amp;date=10.06.2026&amp;dst=34&amp;field=134" TargetMode="External"/><Relationship Id="rId94" Type="http://schemas.openxmlformats.org/officeDocument/2006/relationships/hyperlink" Target="https://docs7.online-sps.ru/cgi/online.cgi?req=doc&amp;base=LAW&amp;n=508668&amp;date=10.06.2026&amp;dst=100129&amp;field=134" TargetMode="External"/><Relationship Id="rId99" Type="http://schemas.openxmlformats.org/officeDocument/2006/relationships/hyperlink" Target="https://docs7.online-sps.ru/cgi/online.cgi?req=doc&amp;base=LAW&amp;n=508668&amp;date=10.06.2026&amp;dst=34&amp;field=134" TargetMode="External"/><Relationship Id="rId101" Type="http://schemas.openxmlformats.org/officeDocument/2006/relationships/hyperlink" Target="https://docs7.online-sps.ru/cgi/online.cgi?req=doc&amp;base=LAW&amp;n=508668&amp;date=10.06.2026&amp;dst=100129&amp;field=134" TargetMode="External"/><Relationship Id="rId122" Type="http://schemas.openxmlformats.org/officeDocument/2006/relationships/hyperlink" Target="https://docs7.online-sps.ru/cgi/online.cgi?req=doc&amp;base=LAW&amp;n=508668&amp;date=10.06.2026&amp;dst=287&amp;field=134" TargetMode="External"/><Relationship Id="rId143" Type="http://schemas.openxmlformats.org/officeDocument/2006/relationships/hyperlink" Target="https://docs7.online-sps.ru/cgi/online.cgi?req=doc&amp;base=LAW&amp;n=508668&amp;date=10.06.2026&amp;dst=287&amp;field=134" TargetMode="External"/><Relationship Id="rId148" Type="http://schemas.openxmlformats.org/officeDocument/2006/relationships/hyperlink" Target="https://docs7.online-sps.ru/cgi/online.cgi?req=doc&amp;base=LAW&amp;n=508490&amp;date=10.06.2026&amp;dst=475&amp;field=134" TargetMode="External"/><Relationship Id="rId164" Type="http://schemas.openxmlformats.org/officeDocument/2006/relationships/hyperlink" Target="https://docs7.online-sps.ru/cgi/online.cgi?req=doc&amp;base=LAW&amp;n=508668&amp;date=10.06.2026&amp;dst=34&amp;field=134" TargetMode="External"/><Relationship Id="rId169" Type="http://schemas.openxmlformats.org/officeDocument/2006/relationships/hyperlink" Target="https://docs7.online-sps.ru/cgi/online.cgi?req=doc&amp;base=LAW&amp;n=508668&amp;date=10.06.2026&amp;dst=100129&amp;field=134" TargetMode="External"/><Relationship Id="rId185" Type="http://schemas.openxmlformats.org/officeDocument/2006/relationships/hyperlink" Target="https://docs7.online-sps.ru/cgi/online.cgi?req=doc&amp;base=LAW&amp;n=523556&amp;date=10.06.2026&amp;dst=22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65527&amp;date=10.06.2026&amp;dst=100007&amp;field=134" TargetMode="External"/><Relationship Id="rId180" Type="http://schemas.openxmlformats.org/officeDocument/2006/relationships/hyperlink" Target="https://docs7.online-sps.ru/cgi/online.cgi?req=doc&amp;base=LAW&amp;n=465527&amp;date=10.06.2026&amp;dst=100022&amp;field=134" TargetMode="External"/><Relationship Id="rId210" Type="http://schemas.openxmlformats.org/officeDocument/2006/relationships/hyperlink" Target="https://docs7.online-sps.ru/cgi/online.cgi?req=doc&amp;base=LAW&amp;n=425761&amp;date=10.06.2026&amp;dst=100058&amp;field=134" TargetMode="External"/><Relationship Id="rId215" Type="http://schemas.openxmlformats.org/officeDocument/2006/relationships/header" Target="header2.xml"/><Relationship Id="rId26" Type="http://schemas.openxmlformats.org/officeDocument/2006/relationships/hyperlink" Target="https://docs7.online-sps.ru/cgi/online.cgi?req=doc&amp;base=LAW&amp;n=128694&amp;date=10.06.2026" TargetMode="External"/><Relationship Id="rId47" Type="http://schemas.openxmlformats.org/officeDocument/2006/relationships/hyperlink" Target="https://docs7.online-sps.ru/cgi/online.cgi?req=doc&amp;base=LAW&amp;n=465527&amp;date=10.06.2026&amp;dst=100014&amp;field=134" TargetMode="External"/><Relationship Id="rId68" Type="http://schemas.openxmlformats.org/officeDocument/2006/relationships/hyperlink" Target="https://docs7.online-sps.ru/cgi/online.cgi?req=doc&amp;base=LAW&amp;n=508668&amp;date=10.06.2026&amp;dst=34&amp;field=134" TargetMode="External"/><Relationship Id="rId89" Type="http://schemas.openxmlformats.org/officeDocument/2006/relationships/hyperlink" Target="https://docs7.online-sps.ru/cgi/online.cgi?req=doc&amp;base=LAW&amp;n=465527&amp;date=10.06.2026&amp;dst=100019&amp;field=134" TargetMode="External"/><Relationship Id="rId112" Type="http://schemas.openxmlformats.org/officeDocument/2006/relationships/hyperlink" Target="https://docs7.online-sps.ru/cgi/online.cgi?req=doc&amp;base=LAW&amp;n=508668&amp;date=10.06.2026&amp;dst=19&amp;field=134" TargetMode="External"/><Relationship Id="rId133" Type="http://schemas.openxmlformats.org/officeDocument/2006/relationships/hyperlink" Target="https://docs7.online-sps.ru/cgi/online.cgi?req=doc&amp;base=LAW&amp;n=508668&amp;date=10.06.2026&amp;dst=34&amp;field=134" TargetMode="External"/><Relationship Id="rId154" Type="http://schemas.openxmlformats.org/officeDocument/2006/relationships/hyperlink" Target="https://docs7.online-sps.ru/cgi/online.cgi?req=doc&amp;base=LAW&amp;n=508668&amp;date=10.06.2026&amp;dst=100129&amp;field=134" TargetMode="External"/><Relationship Id="rId175" Type="http://schemas.openxmlformats.org/officeDocument/2006/relationships/hyperlink" Target="https://docs7.online-sps.ru/cgi/online.cgi?req=doc&amp;base=LAW&amp;n=508668&amp;date=10.06.2026&amp;dst=100129&amp;field=134" TargetMode="External"/><Relationship Id="rId196" Type="http://schemas.openxmlformats.org/officeDocument/2006/relationships/hyperlink" Target="https://docs7.online-sps.ru/cgi/online.cgi?req=doc&amp;base=LAW&amp;n=508668&amp;date=10.06.2026&amp;dst=100131&amp;field=134" TargetMode="External"/><Relationship Id="rId200" Type="http://schemas.openxmlformats.org/officeDocument/2006/relationships/hyperlink" Target="https://docs7.online-sps.ru/cgi/online.cgi?req=doc&amp;base=LAW&amp;n=476883&amp;date=10.06.2026&amp;dst=101018&amp;field=134" TargetMode="External"/><Relationship Id="rId16" Type="http://schemas.openxmlformats.org/officeDocument/2006/relationships/hyperlink" Target="https://docs7.online-sps.ru/cgi/online.cgi?req=doc&amp;base=LAW&amp;n=63290&amp;date=10.06.2026" TargetMode="External"/><Relationship Id="rId37" Type="http://schemas.openxmlformats.org/officeDocument/2006/relationships/hyperlink" Target="https://docs7.online-sps.ru/cgi/online.cgi?req=doc&amp;base=LAW&amp;n=508668&amp;date=10.06.2026&amp;dst=53&amp;field=134" TargetMode="External"/><Relationship Id="rId58" Type="http://schemas.openxmlformats.org/officeDocument/2006/relationships/hyperlink" Target="https://docs7.online-sps.ru/cgi/online.cgi?req=doc&amp;base=LAW&amp;n=508668&amp;date=10.06.2026&amp;dst=100129&amp;field=134" TargetMode="External"/><Relationship Id="rId79" Type="http://schemas.openxmlformats.org/officeDocument/2006/relationships/hyperlink" Target="https://docs7.online-sps.ru/cgi/online.cgi?req=doc&amp;base=LAW&amp;n=508668&amp;date=10.06.2026&amp;dst=287&amp;field=134" TargetMode="External"/><Relationship Id="rId102" Type="http://schemas.openxmlformats.org/officeDocument/2006/relationships/hyperlink" Target="https://docs7.online-sps.ru/cgi/online.cgi?req=doc&amp;base=LAW&amp;n=508668&amp;date=10.06.2026&amp;dst=34&amp;field=134" TargetMode="External"/><Relationship Id="rId123" Type="http://schemas.openxmlformats.org/officeDocument/2006/relationships/hyperlink" Target="https://docs7.online-sps.ru/cgi/online.cgi?req=doc&amp;base=LAW&amp;n=508668&amp;date=10.06.2026&amp;dst=100129&amp;field=134" TargetMode="External"/><Relationship Id="rId144" Type="http://schemas.openxmlformats.org/officeDocument/2006/relationships/hyperlink" Target="https://docs7.online-sps.ru/cgi/online.cgi?req=doc&amp;base=LAW&amp;n=508668&amp;date=10.06.2026&amp;dst=100129&amp;field=134" TargetMode="External"/><Relationship Id="rId90" Type="http://schemas.openxmlformats.org/officeDocument/2006/relationships/hyperlink" Target="https://docs7.online-sps.ru/cgi/online.cgi?req=doc&amp;base=LAW&amp;n=508668&amp;date=10.06.2026&amp;dst=287&amp;field=134" TargetMode="External"/><Relationship Id="rId165" Type="http://schemas.openxmlformats.org/officeDocument/2006/relationships/hyperlink" Target="https://docs7.online-sps.ru/cgi/online.cgi?req=doc&amp;base=LAW&amp;n=508668&amp;date=10.06.2026&amp;dst=287&amp;field=134" TargetMode="External"/><Relationship Id="rId186" Type="http://schemas.openxmlformats.org/officeDocument/2006/relationships/hyperlink" Target="https://docs7.online-sps.ru/cgi/online.cgi?req=doc&amp;base=LAW&amp;n=287515&amp;date=10.06.2026&amp;dst=100009&amp;field=134" TargetMode="External"/><Relationship Id="rId211" Type="http://schemas.openxmlformats.org/officeDocument/2006/relationships/hyperlink" Target="https://docs7.online-sps.ru/cgi/online.cgi?req=doc&amp;base=LAW&amp;n=499350&amp;date=10.06.2026" TargetMode="External"/><Relationship Id="rId27" Type="http://schemas.openxmlformats.org/officeDocument/2006/relationships/hyperlink" Target="https://docs7.online-sps.ru/cgi/online.cgi?req=doc&amp;base=LAW&amp;n=465527&amp;date=10.06.2026&amp;dst=100007&amp;field=134" TargetMode="External"/><Relationship Id="rId48" Type="http://schemas.openxmlformats.org/officeDocument/2006/relationships/hyperlink" Target="https://docs7.online-sps.ru/cgi/online.cgi?req=doc&amp;base=LAW&amp;n=508668&amp;date=10.06.2026&amp;dst=287&amp;field=134" TargetMode="External"/><Relationship Id="rId69" Type="http://schemas.openxmlformats.org/officeDocument/2006/relationships/hyperlink" Target="https://docs7.online-sps.ru/cgi/online.cgi?req=doc&amp;base=LAW&amp;n=508668&amp;date=10.06.2026&amp;dst=287&amp;field=134" TargetMode="External"/><Relationship Id="rId113" Type="http://schemas.openxmlformats.org/officeDocument/2006/relationships/hyperlink" Target="https://docs7.online-sps.ru/cgi/online.cgi?req=doc&amp;base=LAW&amp;n=508668&amp;date=10.06.2026&amp;dst=287&amp;field=134" TargetMode="External"/><Relationship Id="rId134" Type="http://schemas.openxmlformats.org/officeDocument/2006/relationships/hyperlink" Target="https://docs7.online-sps.ru/cgi/online.cgi?req=doc&amp;base=LAW&amp;n=508668&amp;date=10.06.2026&amp;dst=287&amp;field=134" TargetMode="External"/><Relationship Id="rId80" Type="http://schemas.openxmlformats.org/officeDocument/2006/relationships/hyperlink" Target="https://docs7.online-sps.ru/cgi/online.cgi?req=doc&amp;base=LAW&amp;n=508668&amp;date=10.06.2026&amp;dst=100129&amp;field=134" TargetMode="External"/><Relationship Id="rId155" Type="http://schemas.openxmlformats.org/officeDocument/2006/relationships/hyperlink" Target="https://docs7.online-sps.ru/cgi/online.cgi?req=doc&amp;base=LAW&amp;n=508668&amp;date=10.06.2026&amp;dst=34&amp;field=134" TargetMode="External"/><Relationship Id="rId176" Type="http://schemas.openxmlformats.org/officeDocument/2006/relationships/hyperlink" Target="https://docs7.online-sps.ru/cgi/online.cgi?req=doc&amp;base=LAW&amp;n=508668&amp;date=10.06.2026&amp;dst=34&amp;field=134" TargetMode="External"/><Relationship Id="rId197" Type="http://schemas.openxmlformats.org/officeDocument/2006/relationships/hyperlink" Target="https://docs7.online-sps.ru/cgi/online.cgi?req=doc&amp;base=LAW&amp;n=476883&amp;date=10.06.2026&amp;dst=100712&amp;field=134" TargetMode="External"/><Relationship Id="rId201" Type="http://schemas.openxmlformats.org/officeDocument/2006/relationships/hyperlink" Target="https://docs7.online-sps.ru/cgi/online.cgi?req=doc&amp;base=LAW&amp;n=476883&amp;date=10.06.2026&amp;dst=101109&amp;field=134" TargetMode="External"/><Relationship Id="rId17" Type="http://schemas.openxmlformats.org/officeDocument/2006/relationships/hyperlink" Target="https://docs7.online-sps.ru/cgi/online.cgi?req=doc&amp;base=LAW&amp;n=69355&amp;date=10.06.2026" TargetMode="External"/><Relationship Id="rId38" Type="http://schemas.openxmlformats.org/officeDocument/2006/relationships/hyperlink" Target="https://docs7.online-sps.ru/cgi/online.cgi?req=doc&amp;base=LAW&amp;n=508668&amp;date=10.06.2026&amp;dst=37&amp;field=134" TargetMode="External"/><Relationship Id="rId59" Type="http://schemas.openxmlformats.org/officeDocument/2006/relationships/hyperlink" Target="https://docs7.online-sps.ru/cgi/online.cgi?req=doc&amp;base=LAW&amp;n=508668&amp;date=10.06.2026&amp;dst=34&amp;field=134" TargetMode="External"/><Relationship Id="rId103" Type="http://schemas.openxmlformats.org/officeDocument/2006/relationships/hyperlink" Target="https://docs7.online-sps.ru/cgi/online.cgi?req=doc&amp;base=LAW&amp;n=465527&amp;date=10.06.2026&amp;dst=100020&amp;field=134" TargetMode="External"/><Relationship Id="rId124" Type="http://schemas.openxmlformats.org/officeDocument/2006/relationships/hyperlink" Target="https://docs7.online-sps.ru/cgi/online.cgi?req=doc&amp;base=LAW&amp;n=508668&amp;date=10.06.2026&amp;dst=34&amp;field=134" TargetMode="External"/><Relationship Id="rId70" Type="http://schemas.openxmlformats.org/officeDocument/2006/relationships/hyperlink" Target="https://docs7.online-sps.ru/cgi/online.cgi?req=doc&amp;base=LAW&amp;n=508668&amp;date=10.06.2026&amp;dst=100129&amp;field=134" TargetMode="External"/><Relationship Id="rId91" Type="http://schemas.openxmlformats.org/officeDocument/2006/relationships/hyperlink" Target="https://docs7.online-sps.ru/cgi/online.cgi?req=doc&amp;base=LAW&amp;n=508668&amp;date=10.06.2026&amp;dst=100129&amp;field=134" TargetMode="External"/><Relationship Id="rId145" Type="http://schemas.openxmlformats.org/officeDocument/2006/relationships/hyperlink" Target="https://docs7.online-sps.ru/cgi/online.cgi?req=doc&amp;base=LAW&amp;n=508668&amp;date=10.06.2026&amp;dst=34&amp;field=134" TargetMode="External"/><Relationship Id="rId166" Type="http://schemas.openxmlformats.org/officeDocument/2006/relationships/hyperlink" Target="https://docs7.online-sps.ru/cgi/online.cgi?req=doc&amp;base=LAW&amp;n=508668&amp;date=10.06.2026&amp;dst=100129&amp;field=134" TargetMode="External"/><Relationship Id="rId187" Type="http://schemas.openxmlformats.org/officeDocument/2006/relationships/hyperlink" Target="https://docs7.online-sps.ru/cgi/online.cgi?req=doc&amp;base=LAW&amp;n=511708&amp;date=10.06.2026&amp;dst=100793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LAW&amp;n=465527&amp;date=10.06.2026&amp;dst=100034&amp;field=134" TargetMode="External"/><Relationship Id="rId28" Type="http://schemas.openxmlformats.org/officeDocument/2006/relationships/hyperlink" Target="https://docs7.online-sps.ru/cgi/online.cgi?req=doc&amp;base=LAW&amp;n=489526&amp;date=10.06.2026&amp;dst=100009&amp;field=134" TargetMode="External"/><Relationship Id="rId49" Type="http://schemas.openxmlformats.org/officeDocument/2006/relationships/hyperlink" Target="https://docs7.online-sps.ru/cgi/online.cgi?req=doc&amp;base=LAW&amp;n=508668&amp;date=10.06.2026&amp;dst=100129&amp;field=134" TargetMode="External"/><Relationship Id="rId114" Type="http://schemas.openxmlformats.org/officeDocument/2006/relationships/hyperlink" Target="https://docs7.online-sps.ru/cgi/online.cgi?req=doc&amp;base=LAW&amp;n=508668&amp;date=10.06.2026&amp;dst=100129&amp;field=134" TargetMode="External"/><Relationship Id="rId60" Type="http://schemas.openxmlformats.org/officeDocument/2006/relationships/hyperlink" Target="https://docs7.online-sps.ru/cgi/online.cgi?req=doc&amp;base=LAW&amp;n=465527&amp;date=10.06.2026&amp;dst=100015&amp;field=134" TargetMode="External"/><Relationship Id="rId81" Type="http://schemas.openxmlformats.org/officeDocument/2006/relationships/hyperlink" Target="https://docs7.online-sps.ru/cgi/online.cgi?req=doc&amp;base=LAW&amp;n=508668&amp;date=10.06.2026&amp;dst=34&amp;field=134" TargetMode="External"/><Relationship Id="rId135" Type="http://schemas.openxmlformats.org/officeDocument/2006/relationships/hyperlink" Target="https://docs7.online-sps.ru/cgi/online.cgi?req=doc&amp;base=LAW&amp;n=508668&amp;date=10.06.2026&amp;dst=100129&amp;field=134" TargetMode="External"/><Relationship Id="rId156" Type="http://schemas.openxmlformats.org/officeDocument/2006/relationships/hyperlink" Target="https://docs7.online-sps.ru/cgi/online.cgi?req=doc&amp;base=LAW&amp;n=508668&amp;date=10.06.2026&amp;dst=287&amp;field=134" TargetMode="External"/><Relationship Id="rId177" Type="http://schemas.openxmlformats.org/officeDocument/2006/relationships/hyperlink" Target="https://docs7.online-sps.ru/cgi/online.cgi?req=doc&amp;base=LAW&amp;n=508668&amp;date=10.06.2026&amp;dst=287&amp;field=134" TargetMode="External"/><Relationship Id="rId198" Type="http://schemas.openxmlformats.org/officeDocument/2006/relationships/hyperlink" Target="https://docs7.online-sps.ru/cgi/online.cgi?req=doc&amp;base=LAW&amp;n=465527&amp;date=10.06.2026&amp;dst=100030&amp;field=134" TargetMode="External"/><Relationship Id="rId202" Type="http://schemas.openxmlformats.org/officeDocument/2006/relationships/hyperlink" Target="https://docs7.online-sps.ru/cgi/online.cgi?req=doc&amp;base=LAW&amp;n=460180&amp;date=10.06.2026&amp;dst=100009&amp;field=134" TargetMode="External"/><Relationship Id="rId18" Type="http://schemas.openxmlformats.org/officeDocument/2006/relationships/hyperlink" Target="https://docs7.online-sps.ru/cgi/online.cgi?req=doc&amp;base=LAW&amp;n=76329&amp;date=10.06.2026" TargetMode="External"/><Relationship Id="rId39" Type="http://schemas.openxmlformats.org/officeDocument/2006/relationships/hyperlink" Target="https://docs7.online-sps.ru/cgi/online.cgi?req=doc&amp;base=LAW&amp;n=525262&amp;date=10.06.2026&amp;dst=100013&amp;field=134" TargetMode="External"/><Relationship Id="rId50" Type="http://schemas.openxmlformats.org/officeDocument/2006/relationships/hyperlink" Target="https://docs7.online-sps.ru/cgi/online.cgi?req=doc&amp;base=LAW&amp;n=508668&amp;date=10.06.2026&amp;dst=34&amp;field=134" TargetMode="External"/><Relationship Id="rId104" Type="http://schemas.openxmlformats.org/officeDocument/2006/relationships/hyperlink" Target="https://docs7.online-sps.ru/cgi/online.cgi?req=doc&amp;base=LAW&amp;n=508668&amp;date=10.06.2026&amp;dst=20&amp;field=134" TargetMode="External"/><Relationship Id="rId125" Type="http://schemas.openxmlformats.org/officeDocument/2006/relationships/hyperlink" Target="https://docs7.online-sps.ru/cgi/online.cgi?req=doc&amp;base=LAW&amp;n=465527&amp;date=10.06.2026&amp;dst=100020&amp;field=134" TargetMode="External"/><Relationship Id="rId146" Type="http://schemas.openxmlformats.org/officeDocument/2006/relationships/hyperlink" Target="https://docs7.online-sps.ru/cgi/online.cgi?req=doc&amp;base=LAW&amp;n=116468&amp;date=10.06.2026" TargetMode="External"/><Relationship Id="rId167" Type="http://schemas.openxmlformats.org/officeDocument/2006/relationships/hyperlink" Target="https://docs7.online-sps.ru/cgi/online.cgi?req=doc&amp;base=LAW&amp;n=508668&amp;date=10.06.2026&amp;dst=34&amp;field=134" TargetMode="External"/><Relationship Id="rId188" Type="http://schemas.openxmlformats.org/officeDocument/2006/relationships/hyperlink" Target="https://docs7.online-sps.ru/cgi/online.cgi?req=doc&amp;base=LAW&amp;n=489526&amp;date=10.06.2026&amp;dst=100009&amp;field=134" TargetMode="External"/><Relationship Id="rId71" Type="http://schemas.openxmlformats.org/officeDocument/2006/relationships/hyperlink" Target="https://docs7.online-sps.ru/cgi/online.cgi?req=doc&amp;base=LAW&amp;n=508668&amp;date=10.06.2026&amp;dst=34&amp;field=134" TargetMode="External"/><Relationship Id="rId92" Type="http://schemas.openxmlformats.org/officeDocument/2006/relationships/hyperlink" Target="https://docs7.online-sps.ru/cgi/online.cgi?req=doc&amp;base=LAW&amp;n=508668&amp;date=10.06.2026&amp;dst=34&amp;field=134" TargetMode="External"/><Relationship Id="rId213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08668&amp;date=10.06.2026&amp;dst=21&amp;field=134" TargetMode="External"/><Relationship Id="rId40" Type="http://schemas.openxmlformats.org/officeDocument/2006/relationships/hyperlink" Target="https://docs7.online-sps.ru/cgi/online.cgi?req=doc&amp;base=LAW&amp;n=508668&amp;date=10.06.2026&amp;dst=53&amp;field=134" TargetMode="External"/><Relationship Id="rId115" Type="http://schemas.openxmlformats.org/officeDocument/2006/relationships/hyperlink" Target="https://docs7.online-sps.ru/cgi/online.cgi?req=doc&amp;base=LAW&amp;n=508668&amp;date=10.06.2026&amp;dst=34&amp;field=134" TargetMode="External"/><Relationship Id="rId136" Type="http://schemas.openxmlformats.org/officeDocument/2006/relationships/hyperlink" Target="https://docs7.online-sps.ru/cgi/online.cgi?req=doc&amp;base=LAW&amp;n=508668&amp;date=10.06.2026&amp;dst=34&amp;field=134" TargetMode="External"/><Relationship Id="rId157" Type="http://schemas.openxmlformats.org/officeDocument/2006/relationships/hyperlink" Target="https://docs7.online-sps.ru/cgi/online.cgi?req=doc&amp;base=LAW&amp;n=508668&amp;date=10.06.2026&amp;dst=100129&amp;field=134" TargetMode="External"/><Relationship Id="rId178" Type="http://schemas.openxmlformats.org/officeDocument/2006/relationships/hyperlink" Target="https://docs7.online-sps.ru/cgi/online.cgi?req=doc&amp;base=LAW&amp;n=508668&amp;date=10.06.2026&amp;dst=100129&amp;field=134" TargetMode="External"/><Relationship Id="rId61" Type="http://schemas.openxmlformats.org/officeDocument/2006/relationships/hyperlink" Target="https://docs7.online-sps.ru/cgi/online.cgi?req=doc&amp;base=LAW&amp;n=508668&amp;date=10.06.2026&amp;dst=53&amp;field=134" TargetMode="External"/><Relationship Id="rId82" Type="http://schemas.openxmlformats.org/officeDocument/2006/relationships/hyperlink" Target="https://docs7.online-sps.ru/cgi/online.cgi?req=doc&amp;base=LAW&amp;n=508668&amp;date=10.06.2026&amp;dst=37&amp;field=134" TargetMode="External"/><Relationship Id="rId199" Type="http://schemas.openxmlformats.org/officeDocument/2006/relationships/hyperlink" Target="https://docs7.online-sps.ru/cgi/online.cgi?req=doc&amp;base=LAW&amp;n=465527&amp;date=10.06.2026&amp;dst=100031&amp;field=134" TargetMode="External"/><Relationship Id="rId203" Type="http://schemas.openxmlformats.org/officeDocument/2006/relationships/hyperlink" Target="https://docs7.online-sps.ru/cgi/online.cgi?req=doc&amp;base=LAW&amp;n=465527&amp;date=10.06.2026&amp;dst=100032&amp;field=134" TargetMode="External"/><Relationship Id="rId19" Type="http://schemas.openxmlformats.org/officeDocument/2006/relationships/hyperlink" Target="https://docs7.online-sps.ru/cgi/online.cgi?req=doc&amp;base=LAW&amp;n=91758&amp;date=10.06.2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18442</Words>
  <Characters>105120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N 929н, Минздрава России N 1345н от 21.12.2020
(ред. от 01.10.2024)
"Об утверждении Порядка предоставления набора социальных услуг отдельным категориям граждан"
(Зарегистрировано в Минюсте России 11.05.2021 N 63365)</vt:lpstr>
    </vt:vector>
  </TitlesOfParts>
  <Company>КонсультантПлюс Версия 4025.00.50</Company>
  <LinksUpToDate>false</LinksUpToDate>
  <CharactersWithSpaces>123316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N 929н, Минздрава России N 1345н от 21.12.2020
(ред. от 01.10.2024)
"Об утверждении Порядка предоставления набора социальных услуг отдельным категориям граждан"
(Зарегистрировано в Минюсте России 11.05.2021 N 63365)</dc:title>
  <dc:creator>MogilaVI</dc:creator>
  <cp:lastModifiedBy>MogilaVI</cp:lastModifiedBy>
  <cp:revision>2</cp:revision>
  <dcterms:created xsi:type="dcterms:W3CDTF">2026-06-10T07:01:00Z</dcterms:created>
  <dcterms:modified xsi:type="dcterms:W3CDTF">2026-06-10T07:01:00Z</dcterms:modified>
</cp:coreProperties>
</file>