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AA097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A0970" w:rsidRDefault="00EC2DB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97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A0970" w:rsidRDefault="00EC2DBC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Департамента здравоохранения г. Москвы, ДТСЗН г. Москвы, Департамента информационных технологий г. Москвы от </w:t>
            </w:r>
            <w:bookmarkStart w:id="0" w:name="_GoBack"/>
            <w:r>
              <w:rPr>
                <w:sz w:val="48"/>
              </w:rPr>
              <w:t>15.12.2025 N 1279/1155/64-16-747/25</w:t>
            </w:r>
            <w:r>
              <w:rPr>
                <w:sz w:val="48"/>
              </w:rPr>
              <w:br/>
            </w:r>
            <w:bookmarkEnd w:id="0"/>
            <w:r>
              <w:rPr>
                <w:sz w:val="48"/>
              </w:rPr>
              <w:t>"О порядке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</w:t>
            </w:r>
            <w:r>
              <w:rPr>
                <w:sz w:val="48"/>
              </w:rPr>
              <w:t>цинских работников бесплатно или с 50-процентной скидкой в городе Москве"</w:t>
            </w:r>
          </w:p>
        </w:tc>
      </w:tr>
      <w:tr w:rsidR="00AA097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A0970" w:rsidRDefault="00EC2DB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AA0970" w:rsidRDefault="00AA0970">
      <w:pPr>
        <w:pStyle w:val="ConsPlusNormal0"/>
        <w:sectPr w:rsidR="00AA097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A0970" w:rsidRDefault="00AA0970">
      <w:pPr>
        <w:pStyle w:val="ConsPlusNormal0"/>
        <w:jc w:val="both"/>
        <w:outlineLvl w:val="0"/>
      </w:pPr>
    </w:p>
    <w:p w:rsidR="00AA0970" w:rsidRDefault="00EC2DBC">
      <w:pPr>
        <w:pStyle w:val="ConsPlusTitle0"/>
        <w:jc w:val="center"/>
        <w:outlineLvl w:val="0"/>
      </w:pPr>
      <w:r>
        <w:t>ПРАВИТЕЛЬСТВО МОСКВЫ</w:t>
      </w:r>
    </w:p>
    <w:p w:rsidR="00AA0970" w:rsidRDefault="00AA0970">
      <w:pPr>
        <w:pStyle w:val="ConsPlusTitle0"/>
        <w:jc w:val="both"/>
      </w:pPr>
    </w:p>
    <w:p w:rsidR="00AA0970" w:rsidRDefault="00EC2DBC">
      <w:pPr>
        <w:pStyle w:val="ConsPlusTitle0"/>
        <w:jc w:val="center"/>
      </w:pPr>
      <w:r>
        <w:t>ДЕПАРТАМЕНТ ЗДРАВООХРАНЕНИЯ ГОРОДА МОСКВЫ</w:t>
      </w:r>
    </w:p>
    <w:p w:rsidR="00AA0970" w:rsidRDefault="00AA0970">
      <w:pPr>
        <w:pStyle w:val="ConsPlusTitle0"/>
        <w:jc w:val="both"/>
      </w:pPr>
    </w:p>
    <w:p w:rsidR="00AA0970" w:rsidRDefault="00EC2DBC">
      <w:pPr>
        <w:pStyle w:val="ConsPlusTitle0"/>
        <w:jc w:val="center"/>
      </w:pPr>
      <w:r>
        <w:t>ДЕПАРТАМЕНТ ТРУДА И СОЦИАЛЬНОЙ ЗАЩИТЫ НАСЕЛЕНИЯ</w:t>
      </w:r>
    </w:p>
    <w:p w:rsidR="00AA0970" w:rsidRDefault="00EC2DBC">
      <w:pPr>
        <w:pStyle w:val="ConsPlusTitle0"/>
        <w:jc w:val="center"/>
      </w:pPr>
      <w:r>
        <w:t>ГОРОДА МОСКВЫ</w:t>
      </w:r>
    </w:p>
    <w:p w:rsidR="00AA0970" w:rsidRDefault="00AA0970">
      <w:pPr>
        <w:pStyle w:val="ConsPlusTitle0"/>
        <w:jc w:val="both"/>
      </w:pPr>
    </w:p>
    <w:p w:rsidR="00AA0970" w:rsidRDefault="00EC2DBC">
      <w:pPr>
        <w:pStyle w:val="ConsPlusTitle0"/>
        <w:jc w:val="center"/>
      </w:pPr>
      <w:r>
        <w:t>ДЕПАРТАМЕНТ ИНФОРМАЦИОННЫХ ТЕХНОЛОГИЙ ГОРОДА МОСКВЫ</w:t>
      </w:r>
    </w:p>
    <w:p w:rsidR="00AA0970" w:rsidRDefault="00AA0970">
      <w:pPr>
        <w:pStyle w:val="ConsPlusTitle0"/>
        <w:jc w:val="both"/>
      </w:pPr>
    </w:p>
    <w:p w:rsidR="00AA0970" w:rsidRDefault="00EC2DBC">
      <w:pPr>
        <w:pStyle w:val="ConsPlusTitle0"/>
        <w:jc w:val="center"/>
      </w:pPr>
      <w:r>
        <w:t>ПРИКАЗ</w:t>
      </w:r>
    </w:p>
    <w:p w:rsidR="00AA0970" w:rsidRDefault="00EC2DBC">
      <w:pPr>
        <w:pStyle w:val="ConsPlusTitle0"/>
        <w:jc w:val="center"/>
      </w:pPr>
      <w:r>
        <w:t>от 15 декабря 2025 г. N 1279/1155/64-16-747/25</w:t>
      </w:r>
    </w:p>
    <w:p w:rsidR="00AA0970" w:rsidRDefault="00AA0970">
      <w:pPr>
        <w:pStyle w:val="ConsPlusTitle0"/>
        <w:jc w:val="both"/>
      </w:pPr>
    </w:p>
    <w:p w:rsidR="00AA0970" w:rsidRDefault="00EC2DBC">
      <w:pPr>
        <w:pStyle w:val="ConsPlusTitle0"/>
        <w:jc w:val="center"/>
      </w:pPr>
      <w:r>
        <w:t>О ПОРЯДКЕ ВЕДЕНИЯ ЕДИНОГО ГОРОДСКОГО РЕГИСТРА ОТДЕЛЬНЫХ</w:t>
      </w:r>
    </w:p>
    <w:p w:rsidR="00AA0970" w:rsidRDefault="00EC2DBC">
      <w:pPr>
        <w:pStyle w:val="ConsPlusTitle0"/>
        <w:jc w:val="center"/>
      </w:pPr>
      <w:r>
        <w:t>КАТЕГОРИЙ ГРАЖДАН, ИМЕЮЩИХ ПРАВО НА ОБЕСПЕЧЕНИЕ</w:t>
      </w:r>
    </w:p>
    <w:p w:rsidR="00AA0970" w:rsidRDefault="00EC2DBC">
      <w:pPr>
        <w:pStyle w:val="ConsPlusTitle0"/>
        <w:jc w:val="center"/>
      </w:pPr>
      <w:r>
        <w:t>ЛЕКАРСТВЕННЫМИ ПРЕПАРАТАМИ, МЕДИЦИНСКИМИ ИЗДЕЛИЯМИ,</w:t>
      </w:r>
    </w:p>
    <w:p w:rsidR="00AA0970" w:rsidRDefault="00EC2DBC">
      <w:pPr>
        <w:pStyle w:val="ConsPlusTitle0"/>
        <w:jc w:val="center"/>
      </w:pPr>
      <w:r>
        <w:t>СПЕЦИАЛИЗИРОВАННЫМИ ПРОДУКТАМИ ЛЕЧЕБНОГО ПИТАНИЯ</w:t>
      </w:r>
    </w:p>
    <w:p w:rsidR="00AA0970" w:rsidRDefault="00EC2DBC">
      <w:pPr>
        <w:pStyle w:val="ConsPlusTitle0"/>
        <w:jc w:val="center"/>
      </w:pPr>
      <w:r>
        <w:t>ДЛЯ ДЕТЕЙ-ИНВАЛИДОВ, ОТПУСКАЕМЫМИ ПО РЕЦЕПТАМ МЕДИЦИНСКИХ</w:t>
      </w:r>
    </w:p>
    <w:p w:rsidR="00AA0970" w:rsidRDefault="00EC2DBC">
      <w:pPr>
        <w:pStyle w:val="ConsPlusTitle0"/>
        <w:jc w:val="center"/>
      </w:pPr>
      <w:r>
        <w:t>РАБОТНИКОВ БЕСПЛАТНО ИЛИ С 50-ПРОЦЕНТНОЙ СКИДКОЙ</w:t>
      </w:r>
    </w:p>
    <w:p w:rsidR="00AA0970" w:rsidRDefault="00EC2DBC">
      <w:pPr>
        <w:pStyle w:val="ConsPlusTitle0"/>
        <w:jc w:val="center"/>
      </w:pPr>
      <w:r>
        <w:t>В ГОРОДЕ МОСКВЕ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Normal0"/>
        <w:ind w:firstLine="540"/>
        <w:jc w:val="both"/>
      </w:pPr>
      <w:r>
        <w:t>В целях повышения эффективности</w:t>
      </w:r>
      <w:r>
        <w:t xml:space="preserve"> системы лекарственного обеспечения отдельных категорий граждан, имеющих право на получение государственной социальной помощи в городе Москве, приказываем: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62" w:tooltip="ПОРЯДОК">
        <w:r>
          <w:rPr>
            <w:color w:val="0000FF"/>
          </w:rPr>
          <w:t>порядок</w:t>
        </w:r>
      </w:hyperlink>
      <w:r>
        <w:t xml:space="preserve"> ведения Единого городского регистра отде</w:t>
      </w:r>
      <w:r>
        <w:t>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</w:t>
      </w:r>
      <w:r>
        <w:t>идкой в городе Москве (далее - Порядок), согласно приложению к настоящему приказу.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2. Главным врачам медицинских организаций государственной системы здравоохранения города Москвы, руководителям государственных учреждений социального обслуживания Департамен</w:t>
      </w:r>
      <w:r>
        <w:t>та труда и социальной защиты населения города Москвы обеспечить ведение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</w:t>
      </w:r>
      <w:r>
        <w:t>ия для детей-инвалидов, отпускаемыми по рецептам медицинских работников бесплатно или с 50-процентной скидкой в городе Москве, в соответствии с Порядком.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3.1. </w:t>
      </w:r>
      <w:hyperlink r:id="rId9" w:tooltip="Приказ Департамента здравоохранения г. Москвы, Департамента информационных технологий г. Москвы от 01.12.2021 N 1188/64-16-716/21 (ред. от 20.03.2025) &quot;О порядке ведения Единого городского регистра отдельных категорий граждан, имеющих право на обеспечение лека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и Департамента информационных технологий города Москвы от 1 декабря 2021 г. N 1188/64-16-716/21 "О порядке ведения Единого городского регистра отдельных кате</w:t>
      </w:r>
      <w:r>
        <w:t>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</w:t>
      </w:r>
      <w:r>
        <w:t>роде Москве".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lastRenderedPageBreak/>
        <w:t xml:space="preserve">3.2. </w:t>
      </w:r>
      <w:hyperlink r:id="rId10" w:tooltip="Приказ Департамента здравоохранения г. Москвы, Департамента информационных технологий г. Москвы от 27.02.2023 N 161/64-16-92/23 &quot;О внесении изменений в приказ Департамента здравоохранения города Москвы и Департамента информационных технологий города Москвы от 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и Департамента информационных технологий города Москвы от 27 февраля 20</w:t>
      </w:r>
      <w:r>
        <w:t>23 г. N 161/64-16-92/23 "О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1188/64-16-716/21".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3.3. </w:t>
      </w:r>
      <w:hyperlink r:id="rId11" w:tooltip="Приказ Департамента здравоохранения г. Москвы, Департамента информационных технологий г. Москвы от 20.02.2024 N 134/64-16-62/24 &quot;О внесении изменений в приказ Департамента здравоохранения города Москвы и Департамента информационных технологий города Москвы от 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и Департамента информационных технологий города Москвы от 20 февраля 2024 г. N 134/64-16-62/24 "О внесении изменений в приказ Департамента здраво</w:t>
      </w:r>
      <w:r>
        <w:t>охранения города Москвы и Департамента информационных технологий города Москвы от 1 декабря 2021 г. N 1188/64-16-716/21".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3.4. </w:t>
      </w:r>
      <w:hyperlink r:id="rId12" w:tooltip="Приказ Департамента здравоохранения г. Москвы, Департамента информационных технологий г. Москвы от 18.11.2024 N 1044/64-16-661/24 &quot;О внесении изменений в приказ Департамента здравоохранения города Москвы и Департамента информационных технологий города Москвы о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и Департамента информационных технологий города Москвы от 18 ноября 2024 г. N 1044/64-16-661/24 "О внесении изменений в приказ Департамента здравоохранения города Москвы и Департамента информационных технологий г</w:t>
      </w:r>
      <w:r>
        <w:t>орода Москвы от 1 декабря 2021 г. N 1188/64-16-716/21".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3.5. </w:t>
      </w:r>
      <w:hyperlink r:id="rId13" w:tooltip="Приказ Департамента здравоохранения г. Москвы, Департамента информационных технологий г. Москвы от 31.01.2025 N 77/64-16-29/25 &quot;О внесении изменений в приказ Департамента здравоохранения города Москвы и Департамента информационных технологий города Москвы от 1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и Департамента информационных</w:t>
      </w:r>
      <w:r>
        <w:t xml:space="preserve"> технологий города Москвы от 31 января 2025 г. N 77/64-16-29/25 "О внесении изменений в приказ Департамента здравоохранения города Москвы и Департамента информационных технологий города Москвы от 1 декабря 2021 г. N 1188/64-16-716/21".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3.6. </w:t>
      </w:r>
      <w:hyperlink r:id="rId14" w:tooltip="Приказ Департамента здравоохранения г. Москвы, Департамента информационных технологий г. Москвы от 20.03.2025 N 296/64-16-122/25 &quot;О внесении изменений в приказ Департамента здравоохранения города Москвы и Департамента информационных технологий города Москвы от">
        <w:r>
          <w:rPr>
            <w:color w:val="0000FF"/>
          </w:rPr>
          <w:t>Приказ</w:t>
        </w:r>
      </w:hyperlink>
      <w:r>
        <w:t xml:space="preserve"> Департамента здравоохранения города Москвы и Департамента информационных технологий города Москвы от 20 марта 2025 г. N 296/64-16-122/25 "О внесении</w:t>
      </w:r>
      <w:r>
        <w:t xml:space="preserve"> изменений в приказ Департамента здравоохранения города Москвы и Департамента информационных технологий города Москвы от 1 декабря 2021 г. N 1188/64-16-716/21".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руководителя Департамент</w:t>
      </w:r>
      <w:r>
        <w:t>а здравоохранения города Москвы - руководителя контрактной службы Бороздину О.А., заместителей руководителя Департамента здравоохранения города Москвы Гаджиеву С.М., Покровского К.А., Рубцова Н.В., Тырова И.А., заместителя руководителя Департамента труда и</w:t>
      </w:r>
      <w:r>
        <w:t xml:space="preserve"> социальной защиты населения города Москвы Логачеву Е.И., заместителя руководителя Департамента информационных технологий города Москвы Комаренко Е.А.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Normal0"/>
        <w:jc w:val="right"/>
      </w:pPr>
      <w:r>
        <w:t>Министр Правительства Москвы,</w:t>
      </w:r>
    </w:p>
    <w:p w:rsidR="00AA0970" w:rsidRDefault="00EC2DBC">
      <w:pPr>
        <w:pStyle w:val="ConsPlusNormal0"/>
        <w:jc w:val="right"/>
      </w:pPr>
      <w:r>
        <w:t>руководитель Департамента</w:t>
      </w:r>
    </w:p>
    <w:p w:rsidR="00AA0970" w:rsidRDefault="00EC2DBC">
      <w:pPr>
        <w:pStyle w:val="ConsPlusNormal0"/>
        <w:jc w:val="right"/>
      </w:pPr>
      <w:r>
        <w:t>здравоохранения города Москвы</w:t>
      </w:r>
    </w:p>
    <w:p w:rsidR="00AA0970" w:rsidRDefault="00EC2DBC">
      <w:pPr>
        <w:pStyle w:val="ConsPlusNormal0"/>
        <w:jc w:val="right"/>
      </w:pPr>
      <w:r>
        <w:t>А.И. Хрипун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Normal0"/>
        <w:jc w:val="right"/>
      </w:pPr>
      <w:r>
        <w:t>Минис</w:t>
      </w:r>
      <w:r>
        <w:t>тр Правительства Москвы,</w:t>
      </w:r>
    </w:p>
    <w:p w:rsidR="00AA0970" w:rsidRDefault="00EC2DBC">
      <w:pPr>
        <w:pStyle w:val="ConsPlusNormal0"/>
        <w:jc w:val="right"/>
      </w:pPr>
      <w:r>
        <w:t>руководитель Департамента труда</w:t>
      </w:r>
    </w:p>
    <w:p w:rsidR="00AA0970" w:rsidRDefault="00EC2DBC">
      <w:pPr>
        <w:pStyle w:val="ConsPlusNormal0"/>
        <w:jc w:val="right"/>
      </w:pPr>
      <w:r>
        <w:t>и социальной защиты населения</w:t>
      </w:r>
    </w:p>
    <w:p w:rsidR="00AA0970" w:rsidRDefault="00EC2DBC">
      <w:pPr>
        <w:pStyle w:val="ConsPlusNormal0"/>
        <w:jc w:val="right"/>
      </w:pPr>
      <w:r>
        <w:t>Е.П. Стружак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Normal0"/>
        <w:jc w:val="right"/>
      </w:pPr>
      <w:r>
        <w:t>Министр Правительства Москвы,</w:t>
      </w:r>
    </w:p>
    <w:p w:rsidR="00AA0970" w:rsidRDefault="00EC2DBC">
      <w:pPr>
        <w:pStyle w:val="ConsPlusNormal0"/>
        <w:jc w:val="right"/>
      </w:pPr>
      <w:r>
        <w:t>руководитель Департамента</w:t>
      </w:r>
    </w:p>
    <w:p w:rsidR="00AA0970" w:rsidRDefault="00EC2DBC">
      <w:pPr>
        <w:pStyle w:val="ConsPlusNormal0"/>
        <w:jc w:val="right"/>
      </w:pPr>
      <w:r>
        <w:t>информационных технологий</w:t>
      </w:r>
    </w:p>
    <w:p w:rsidR="00AA0970" w:rsidRDefault="00EC2DBC">
      <w:pPr>
        <w:pStyle w:val="ConsPlusNormal0"/>
        <w:jc w:val="right"/>
      </w:pPr>
      <w:r>
        <w:t>города Москвы</w:t>
      </w:r>
    </w:p>
    <w:p w:rsidR="00AA0970" w:rsidRDefault="00EC2DBC">
      <w:pPr>
        <w:pStyle w:val="ConsPlusNormal0"/>
        <w:jc w:val="right"/>
      </w:pPr>
      <w:r>
        <w:t>Э.А. Лысенко</w:t>
      </w: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Normal0"/>
        <w:jc w:val="right"/>
        <w:outlineLvl w:val="0"/>
      </w:pPr>
      <w:r>
        <w:t>Приложение</w:t>
      </w:r>
    </w:p>
    <w:p w:rsidR="00AA0970" w:rsidRDefault="00EC2DBC">
      <w:pPr>
        <w:pStyle w:val="ConsPlusNormal0"/>
        <w:jc w:val="right"/>
      </w:pPr>
      <w:r>
        <w:t>к приказу Департамента</w:t>
      </w:r>
    </w:p>
    <w:p w:rsidR="00AA0970" w:rsidRDefault="00EC2DBC">
      <w:pPr>
        <w:pStyle w:val="ConsPlusNormal0"/>
        <w:jc w:val="right"/>
      </w:pPr>
      <w:r>
        <w:t>здравоохранения города Москвы,</w:t>
      </w:r>
    </w:p>
    <w:p w:rsidR="00AA0970" w:rsidRDefault="00EC2DBC">
      <w:pPr>
        <w:pStyle w:val="ConsPlusNormal0"/>
        <w:jc w:val="right"/>
      </w:pPr>
      <w:r>
        <w:t>Департамента труда и социальной</w:t>
      </w:r>
    </w:p>
    <w:p w:rsidR="00AA0970" w:rsidRDefault="00EC2DBC">
      <w:pPr>
        <w:pStyle w:val="ConsPlusNormal0"/>
        <w:jc w:val="right"/>
      </w:pPr>
      <w:r>
        <w:t>защиты населения города Москвы,</w:t>
      </w:r>
    </w:p>
    <w:p w:rsidR="00AA0970" w:rsidRDefault="00EC2DBC">
      <w:pPr>
        <w:pStyle w:val="ConsPlusNormal0"/>
        <w:jc w:val="right"/>
      </w:pPr>
      <w:r>
        <w:t>Департамента информационных</w:t>
      </w:r>
    </w:p>
    <w:p w:rsidR="00AA0970" w:rsidRDefault="00EC2DBC">
      <w:pPr>
        <w:pStyle w:val="ConsPlusNormal0"/>
        <w:jc w:val="right"/>
      </w:pPr>
      <w:r>
        <w:t>технологий города Москвы</w:t>
      </w:r>
    </w:p>
    <w:p w:rsidR="00AA0970" w:rsidRDefault="00EC2DBC">
      <w:pPr>
        <w:pStyle w:val="ConsPlusNormal0"/>
        <w:jc w:val="right"/>
      </w:pPr>
      <w:r>
        <w:t>от 15 декабря 2025 г. N 1279/1155/64-16-747/25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Title0"/>
        <w:jc w:val="center"/>
      </w:pPr>
      <w:bookmarkStart w:id="1" w:name="P62"/>
      <w:bookmarkEnd w:id="1"/>
      <w:r>
        <w:t>ПОРЯДОК</w:t>
      </w:r>
    </w:p>
    <w:p w:rsidR="00AA0970" w:rsidRDefault="00EC2DBC">
      <w:pPr>
        <w:pStyle w:val="ConsPlusTitle0"/>
        <w:jc w:val="center"/>
      </w:pPr>
      <w:r>
        <w:t>ВЕДЕНИЯ ЕДИНОГО ГОРОДСКОГО РЕГИСТРА ОТДЕЛЬНЫХ КАТЕГО</w:t>
      </w:r>
      <w:r>
        <w:t>РИЙ</w:t>
      </w:r>
    </w:p>
    <w:p w:rsidR="00AA0970" w:rsidRDefault="00EC2DBC">
      <w:pPr>
        <w:pStyle w:val="ConsPlusTitle0"/>
        <w:jc w:val="center"/>
      </w:pPr>
      <w:r>
        <w:t>ГРАЖДАН, ИМЕЮЩИХ ПРАВО НА ОБЕСПЕЧЕНИЕ ЛЕКАРСТВЕННЫМИ</w:t>
      </w:r>
    </w:p>
    <w:p w:rsidR="00AA0970" w:rsidRDefault="00EC2DBC">
      <w:pPr>
        <w:pStyle w:val="ConsPlusTitle0"/>
        <w:jc w:val="center"/>
      </w:pPr>
      <w:r>
        <w:t>ПРЕПАРАТАМИ, МЕДИЦИНСКИМИ ИЗДЕЛИЯМИ, А ТАКЖЕ</w:t>
      </w:r>
    </w:p>
    <w:p w:rsidR="00AA0970" w:rsidRDefault="00EC2DBC">
      <w:pPr>
        <w:pStyle w:val="ConsPlusTitle0"/>
        <w:jc w:val="center"/>
      </w:pPr>
      <w:r>
        <w:t>СПЕЦИАЛИЗИРОВАННЫМИ ПРОДУКТАМИ ЛЕЧЕБНОГО ПИТАНИЯ</w:t>
      </w:r>
    </w:p>
    <w:p w:rsidR="00AA0970" w:rsidRDefault="00EC2DBC">
      <w:pPr>
        <w:pStyle w:val="ConsPlusTitle0"/>
        <w:jc w:val="center"/>
      </w:pPr>
      <w:r>
        <w:t>ДЛЯ ДЕТЕЙ-ИНВАЛИДОВ, ОТПУСКАЕМЫМИ ПО РЕЦЕПТАМ МЕДИЦИНСКИХ</w:t>
      </w:r>
    </w:p>
    <w:p w:rsidR="00AA0970" w:rsidRDefault="00EC2DBC">
      <w:pPr>
        <w:pStyle w:val="ConsPlusTitle0"/>
        <w:jc w:val="center"/>
      </w:pPr>
      <w:r>
        <w:t>РАБОТНИКОВ БЕСПЛАТНО ИЛИ С 50-ПРОЦЕНТНОЙ СКИДКОЙ</w:t>
      </w:r>
    </w:p>
    <w:p w:rsidR="00AA0970" w:rsidRDefault="00EC2DBC">
      <w:pPr>
        <w:pStyle w:val="ConsPlusTitle0"/>
        <w:jc w:val="center"/>
      </w:pPr>
      <w:r>
        <w:t>В ГОРОДЕ МОСКВЕ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Title0"/>
        <w:jc w:val="center"/>
        <w:outlineLvl w:val="1"/>
      </w:pPr>
      <w:r>
        <w:t>1. Общие положения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Normal0"/>
        <w:ind w:firstLine="540"/>
        <w:jc w:val="both"/>
      </w:pPr>
      <w:r>
        <w:t>1.1. Ведение Единого городского регистра отдельных категорий граждан, имеющих право на обеспечение лекарственными препаратами, медицинскими изделиями, а также специализир</w:t>
      </w:r>
      <w:r>
        <w:t>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 (далее - Регистр ЛО), осуществляется в целях упорядочения предоставления лекарственных препарат</w:t>
      </w:r>
      <w:r>
        <w:t>ов, медицинских изделий, специализированных продуктов лечебного питания для детей-инвалидов, а также повышения качества обслуживания граждан, имеющих в соответствии с законодательством Российской Федерации и города Москвы право на получение соответствующей</w:t>
      </w:r>
      <w:r>
        <w:t xml:space="preserve"> меры социальной поддержки в городе Москве.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1.2. Регистр ЛО является государственным информационным ресурсом города Москвы.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1.3. В Регистр ЛО включаются: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1.3.1. Граждане, проживающие в городе Москве и имеющие право на получение государственной социальной п</w:t>
      </w:r>
      <w:r>
        <w:t xml:space="preserve">омощи в виде набора социальных услуг в соответствии с Федеральным </w:t>
      </w:r>
      <w:hyperlink r:id="rId1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 в части обеспечения необходимыми лекарственными препаратами по рецептам на лекарственные препараты,</w:t>
      </w:r>
      <w:r>
        <w:t xml:space="preserve"> медицинскими изделиями по рецептам на медицинские изделия, а также специализированными продуктами лечебного питания для детей-инвалидов.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1.3.2. Граждане Российской Федерации, имеющие место жительства в городе Москве и имеющие право на меры социальной подд</w:t>
      </w:r>
      <w:r>
        <w:t xml:space="preserve">ержки по обеспечению лекарственными препаратами и </w:t>
      </w:r>
      <w:r>
        <w:lastRenderedPageBreak/>
        <w:t xml:space="preserve">медицинскими изделиями бесплатно по рецептам врачей в соответствии с </w:t>
      </w:r>
      <w:hyperlink r:id="rId16" w:tooltip="Закон г. Москвы от 03.11.2004 N 70 (ред. от 24.12.2025) &quot;О мерах социальной поддержки отдельных категорий жителей города Москвы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3 ноября 2004 г. N 70 "О мерах социальной поддержки отдельных категорий жителей города Москвы", </w:t>
      </w:r>
      <w:hyperlink r:id="rId17" w:tooltip="Закон г. Москвы от 23.11.2005 N 60 (ред. от 25.12.2024) &quot;О социальной поддержке семей с детьми в городе Москве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23 ноября 2005 г. N 60 "О социальной поддержке семей с детьми в городе Москве", </w:t>
      </w:r>
      <w:hyperlink r:id="rId18" w:tooltip="Закон г. Москвы от 30.11.2005 N 61 (ред. от 24.09.2025) &quot;О дополнительных гарантиях по социальной поддержке детей-сирот и детей, оставшихся без попечения родителей, в городе Москве&quot; {КонсультантПлюс}">
        <w:r>
          <w:rPr>
            <w:color w:val="0000FF"/>
          </w:rPr>
          <w:t>Законом</w:t>
        </w:r>
      </w:hyperlink>
      <w:r>
        <w:t xml:space="preserve"> города Москвы от 30 ноября 2005 г. N 61 "О дополнительных гарантиях по социальной поддержке детей-сирот и детей, оставшихся без попечения родителей, в городе Москве".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1.3.3. Граждане Российской Федерации, имеющие место жительства в гор</w:t>
      </w:r>
      <w:r>
        <w:t xml:space="preserve">оде Москве и имеющие право на меры социальной поддержки по обеспечению лекарственными препаратами и медицинскими изделиями бесплатно или с 50-процентной скидкой по рецептам врачей в соответствии с постановлениями Правительства Москвы от 30 декабря 2008 г. </w:t>
      </w:r>
      <w:hyperlink r:id="rId19" w:tooltip="Постановление Правительства Москвы от 30.12.2008 N 1282-ПП (ред. от 07.12.2021) &quot;О Почетном доноре Москвы&quot; (вместе с &quot;Положением о нагрудном знаке &quot;Почетный донор Москвы&quot;) {КонсультантПлюс}">
        <w:r>
          <w:rPr>
            <w:color w:val="0000FF"/>
          </w:rPr>
          <w:t>N 1282-ПП</w:t>
        </w:r>
      </w:hyperlink>
      <w:r>
        <w:t xml:space="preserve"> "О почетном доноре Москвы", от 22 октября 2019 г. </w:t>
      </w:r>
      <w:hyperlink r:id="rId20" w:tooltip="Постановление Правительства Москвы от 22.10.2019 N 1372-ПП (ред. от 05.04.2024) &quot;О гарантиях дополнительного лекарственного обеспечения лицам, больным сердечно-сосудистыми заболеваниями&quot; (вместе с &quot;Перечнем лекарственных препаратов для медицинского применения ">
        <w:r>
          <w:rPr>
            <w:color w:val="0000FF"/>
          </w:rPr>
          <w:t>N 1372-ПП</w:t>
        </w:r>
      </w:hyperlink>
      <w:r>
        <w:t xml:space="preserve"> "О гарантиях дополн</w:t>
      </w:r>
      <w:r>
        <w:t xml:space="preserve">ительного лекарственного обеспечения лицам, больным сердечно-сосудистыми заболеваниями", от 4 апреля 2023 г. </w:t>
      </w:r>
      <w:hyperlink r:id="rId21" w:tooltip="Постановление Правительства Москвы от 04.04.2023 N 548-ПП (ред. от 21.01.2025) &quot;О проведении пилотного проекта по новому стандарту проактивного диспансерного динамического наблюдения граждан, страдающих хронической сердечной недостаточностью, по поводу этого з">
        <w:r>
          <w:rPr>
            <w:color w:val="0000FF"/>
          </w:rPr>
          <w:t>N 548-ПП</w:t>
        </w:r>
      </w:hyperlink>
      <w:r>
        <w:t xml:space="preserve"> "О проведении пилотног</w:t>
      </w:r>
      <w:r>
        <w:t xml:space="preserve">о проекта по новому стандарту проактивного диспансерного динамического наблюдения граждан, страдающих хронической сердечной недостаточностью, по поводу этого заболевания", </w:t>
      </w:r>
      <w:hyperlink r:id="rId22" w:tooltip="Распоряжение Правительства Москвы от 10.08.2005 N 1506-РП (ред. от 13.12.2023) &quot;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, отпускаемыми по рецепт">
        <w:r>
          <w:rPr>
            <w:color w:val="0000FF"/>
          </w:rPr>
          <w:t>распоряжением</w:t>
        </w:r>
      </w:hyperlink>
      <w:r>
        <w:t xml:space="preserve"> Правительства Москвы от 10 августа 2005 г. N 1506-РП "О реализации мер социальной поддержки отдельных категорий жителей города Москвы по обеспечению лекарственными средствами и изделиями медицинского назначения</w:t>
      </w:r>
      <w:r>
        <w:t>, отпускаемыми по рецептам врачей бесплатно или с 50-процентной скидкой".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1.4. Включение гражданина в Регистр ЛО является основанием для оформления ему рецептов в форме электронного документа на получение лекарственных препаратов, медицинских изделий, спец</w:t>
      </w:r>
      <w:r>
        <w:t>иализированных продуктов лечебного питания для детей-инвалидов бесплатно или с 50-процентной скидкой (далее - льготное лекарственное обеспечение) с использованием функциональных возможностей автоматизированной информационной системы города Москвы "Единая м</w:t>
      </w:r>
      <w:r>
        <w:t>едицинская информационно-аналитическая система города Москвы" (далее - ЕМИАС), а также для регистрации в ЕМИАС рецептов на бумажном носителе с использованием типографских бланков, оформленных на имя гражданина медицинскими работниками медицинских организац</w:t>
      </w:r>
      <w:r>
        <w:t>ий и учреждений социального обслуживания в соответствии с приказом Департамента здравоохранения города Москвы от 8 июля 2022 г. N 655 "Об утверждении перечней медицинских организаций и учреждений социального обслуживания, по рецептам медицинских работников</w:t>
      </w:r>
      <w:r>
        <w:t xml:space="preserve"> которых лекарственные препараты, медицинские изделия, специализированные продукты лечебного питания отпускаются отдельным категориям граждан бесплатно или с 50-процентной скидкой в городе Москве".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1.5. Включение гражданина, имеющего право на льготное лека</w:t>
      </w:r>
      <w:r>
        <w:t>рственное обеспечение, в Регистр ЛО осуществляется медицинскими организациями города Москвы, уполномоченными на ведение Регистра ЛО, по заявлению данного гражданина.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1.6. Граждане, сведения о которых включены в Регистр ЛО до 15 декабря 2025 г., могут быть </w:t>
      </w:r>
      <w:r>
        <w:t xml:space="preserve">исключены из Регистра только по основаниям, предусмотренным </w:t>
      </w:r>
      <w:hyperlink w:anchor="P118" w:tooltip="4. Актуализация сведений, содержащихся в Регистре ЛО,">
        <w:r>
          <w:rPr>
            <w:color w:val="0000FF"/>
          </w:rPr>
          <w:t>разделом 4</w:t>
        </w:r>
      </w:hyperlink>
      <w:r>
        <w:t xml:space="preserve"> настоящего Порядка.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1.7. Настоящий Порядок не распространяется на ведение Регистра ЛО в части учета</w:t>
      </w:r>
      <w:r>
        <w:t xml:space="preserve"> лиц: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1.7.1.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</w:t>
      </w:r>
      <w:r>
        <w:t xml:space="preserve">ым началом, мукополисахаридозом I, II и VI типов, апластической анемией неуточненной, </w:t>
      </w:r>
      <w:r>
        <w:lastRenderedPageBreak/>
        <w:t>наследственным дефицитом факторов II (фибриногена), VII (лабильного), X (Стюарта - Прауэра), лиц после трансплантации органов и (или) тканей, организация обеспечения кото</w:t>
      </w:r>
      <w:r>
        <w:t xml:space="preserve">рых лекарственными препаратами осуществляется по перечню, утвержденному </w:t>
      </w:r>
      <w:hyperlink r:id="rId23" w:tooltip="Постановление Правительства РФ от 26.11.2018 N 1416 (ред. от 10.06.2025) &quot;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ноября 2018 г</w:t>
      </w:r>
      <w:r>
        <w:t>. N 1416 "О порядке организации обеспечения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</w:t>
      </w:r>
      <w:r>
        <w:t xml:space="preserve">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</w:t>
      </w:r>
      <w:r>
        <w:t>сплантации органов и (или) тканей, а также о признании утратившими силу некоторых актов Правительства Российской Федерации".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1.7.2. Страдающих жизнеугрожающими и хроническими прогрессирующими редкими (орфанными) заболеваниями, приводящими к сокращению прод</w:t>
      </w:r>
      <w:r>
        <w:t xml:space="preserve">олжительности жизни граждан или их инвалидности, в соответствии с </w:t>
      </w:r>
      <w:hyperlink r:id="rId24" w:tooltip="Постановление Правительства РФ от 26.04.2012 N 403 (ред. от 05.06.2020) &quot;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апреля 2012 г. N 40</w:t>
      </w:r>
      <w:r>
        <w:t>3 "О порядке ведения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и его регионального сегмента".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Title0"/>
        <w:jc w:val="center"/>
        <w:outlineLvl w:val="1"/>
      </w:pPr>
      <w:r>
        <w:t xml:space="preserve">2. </w:t>
      </w:r>
      <w:r>
        <w:t>Информационное обеспечение ведения Регистра ЛО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Normal0"/>
        <w:ind w:firstLine="540"/>
        <w:jc w:val="both"/>
      </w:pPr>
      <w:r>
        <w:t>2.1. Регистр ЛО ведется с использованием функциональных возможностей ЕМИАС.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2.2. Внесение сведений о гражданах в Регистр ЛО осуществляется с использованием функциональных возможностей ЕМИАС медицинскими орган</w:t>
      </w:r>
      <w:r>
        <w:t>изациями города Москвы, уполномоченными на ведение Регистра ЛО, к которым граждане прикреплены для получения медицинской помощи в рамках реализации выбора застрахованным лицом медицинского учреждения, реализующего территориальную программу обязательного ме</w:t>
      </w:r>
      <w:r>
        <w:t>дицинского страхования, в соответствии с законодательством Российской Федерации и города Москвы.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2.3. Перечень медицинских организаций города Москвы (далее - медицинские организации), уполномоченных на ведение Регистра ЛО, утверждается приказом Департамент</w:t>
      </w:r>
      <w:r>
        <w:t>а здравоохранения города Москвы (далее - Перечень), который подлежит направлению в Департамент информационных технологий города Москвы не позднее одного рабочего дня, следующего за днем издания приказа об утверждении Перечня.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2.4. Лица, уполномоченные вести Регистр ЛО в медицинских организациях, включенных в Перечень (далее - Регистраторы ЛЛО), назначаются приказом руководителя медицинской организации. Регистраторы ЛЛО несут полную ответственность за полноту и достоверность вне</w:t>
      </w:r>
      <w:r>
        <w:t>сенных ими в Регистр ЛО сведений.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2.5. Регистраторам ЛЛО запрещается запрашивать у граждан документы, подтверждающие льготные </w:t>
      </w:r>
      <w:hyperlink w:anchor="P154" w:tooltip="ЛЬГОТНЫЕ КАТЕГОРИИ,">
        <w:r>
          <w:rPr>
            <w:color w:val="0000FF"/>
          </w:rPr>
          <w:t>категории</w:t>
        </w:r>
      </w:hyperlink>
      <w:r>
        <w:t xml:space="preserve"> в соответствии с приложением 1 к настоящему Порядку.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2.6. Техническо</w:t>
      </w:r>
      <w:r>
        <w:t>е и консультационное сопровождение процессов ведения Регистра ЛО осуществляется службой поддержки ЕМИАС.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Title0"/>
        <w:jc w:val="center"/>
        <w:outlineLvl w:val="1"/>
      </w:pPr>
      <w:r>
        <w:lastRenderedPageBreak/>
        <w:t>3. Основания и правила внесения сведений в Регистр ЛО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Normal0"/>
        <w:ind w:firstLine="540"/>
        <w:jc w:val="both"/>
      </w:pPr>
      <w:r>
        <w:t xml:space="preserve">3.1. Внесение сведений о гражданах в Регистр ЛО осуществляется при личном обращении гражданина </w:t>
      </w:r>
      <w:r>
        <w:t>и (или) его законного представителя в медицинскую организацию, включенную в Перечень, на основании:</w:t>
      </w:r>
    </w:p>
    <w:p w:rsidR="00AA0970" w:rsidRDefault="00EC2DBC">
      <w:pPr>
        <w:pStyle w:val="ConsPlusNormal0"/>
        <w:spacing w:before="240"/>
        <w:ind w:firstLine="540"/>
        <w:jc w:val="both"/>
      </w:pPr>
      <w:bookmarkStart w:id="2" w:name="P98"/>
      <w:bookmarkEnd w:id="2"/>
      <w:r>
        <w:t>3.1.1. Заявления о предоставлении льготного лекарственного обеспечения (далее - Заявление), при наличии прикрепления гражданина к медицинской организации, в</w:t>
      </w:r>
      <w:r>
        <w:t xml:space="preserve">ключенной в Перечень, в соответствии с </w:t>
      </w:r>
      <w:hyperlink r:id="rId25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14 апреля 2025 г. N 216н "Об утверждени</w:t>
      </w:r>
      <w:r>
        <w:t>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помощи", и подтверждения права на льготное лекарственное обеспечение по льготным</w:t>
      </w:r>
      <w:r>
        <w:t xml:space="preserve"> категориям согласно </w:t>
      </w:r>
      <w:hyperlink w:anchor="P154" w:tooltip="ЛЬГОТНЫЕ КАТЕГОРИИ,">
        <w:r>
          <w:rPr>
            <w:color w:val="0000FF"/>
          </w:rPr>
          <w:t>приложениям 1</w:t>
        </w:r>
      </w:hyperlink>
      <w:r>
        <w:t xml:space="preserve"> - </w:t>
      </w:r>
      <w:hyperlink w:anchor="P906" w:tooltip="ЛЬГОТНЫЕ КАТЕГОРИИ">
        <w:r>
          <w:rPr>
            <w:color w:val="0000FF"/>
          </w:rPr>
          <w:t>3</w:t>
        </w:r>
      </w:hyperlink>
      <w:r>
        <w:t xml:space="preserve"> к настоящему Порядку (далее - льготные категории).</w:t>
      </w:r>
    </w:p>
    <w:p w:rsidR="00AA0970" w:rsidRDefault="00EC2DBC">
      <w:pPr>
        <w:pStyle w:val="ConsPlusNormal0"/>
        <w:spacing w:before="240"/>
        <w:ind w:firstLine="540"/>
        <w:jc w:val="both"/>
      </w:pPr>
      <w:bookmarkStart w:id="3" w:name="P99"/>
      <w:bookmarkEnd w:id="3"/>
      <w:r>
        <w:t>3.1.2. Обращения гражданина в медицинскую организацию, включенную в Перечень, о предоставлении льготного лекарственного обеспечения при отсутствии прикрепления гражданина к указанной медицинской организации, но имеющего право на льготное лекарственное обес</w:t>
      </w:r>
      <w:r>
        <w:t xml:space="preserve">печение по льготной </w:t>
      </w:r>
      <w:hyperlink w:anchor="P281" w:tooltip="ЛЬГОТНЫЕ КАТЕГОРИИ,">
        <w:r>
          <w:rPr>
            <w:color w:val="0000FF"/>
          </w:rPr>
          <w:t>категории</w:t>
        </w:r>
      </w:hyperlink>
      <w:r>
        <w:t xml:space="preserve"> в соответствии с приложением 2 к настоящему Порядку.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3.2. Правила включения сведений о гражданине в Регистр ЛО на основании </w:t>
      </w:r>
      <w:hyperlink w:anchor="P98" w:tooltip="3.1.1. Заявления о предоставлении льготного лекарственного обеспечения (далее - Заявление), при наличии прикрепления гражданина к медицинской организации, включенной в Перечень, в соответствии с приказом Министерства здравоохранения Российской Федерации от 14 ">
        <w:r>
          <w:rPr>
            <w:color w:val="0000FF"/>
          </w:rPr>
          <w:t>пункта 3.1.1</w:t>
        </w:r>
      </w:hyperlink>
      <w:r>
        <w:t xml:space="preserve"> н</w:t>
      </w:r>
      <w:r>
        <w:t>астоящего Порядка: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3.2.1. Включение сведений о гражданине в Регистр ЛО осуществляется на основании Заявления гражданина и (или) его законного представителя, которое формируется Регистратором ЛЛО медицинской организации посредством ЕМИАС на основании волеиз</w:t>
      </w:r>
      <w:r>
        <w:t>ъявления гражданина о необходимости включения сведений о нем в Регистр ЛО.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3.2.2. В целях подтверждения сведений о гражданине, указанных в Заявлении, осуществляется: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- проверка сведений о месте жительства гражданина (посредством взаимодействия с Министерст</w:t>
      </w:r>
      <w:r>
        <w:t>вом внутренних дел Российской Федерации или автоматизированной системой управления "Информационное обеспечение деятельности ЕИРЦ");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- проверка сведений о наличии у гражданина льготной </w:t>
      </w:r>
      <w:hyperlink w:anchor="P154" w:tooltip="ЛЬГОТНЫЕ КАТЕГОРИИ,">
        <w:r>
          <w:rPr>
            <w:color w:val="0000FF"/>
          </w:rPr>
          <w:t>категории</w:t>
        </w:r>
      </w:hyperlink>
      <w:r>
        <w:t xml:space="preserve"> в соответс</w:t>
      </w:r>
      <w:r>
        <w:t>твии с приложением 1 к настоящему Порядку (посредством взаимодействия с информационными системами Департамента труда и социальной защиты населения города Москвы);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- проверка сведений о наличии у гражданина льготной </w:t>
      </w:r>
      <w:hyperlink w:anchor="P281" w:tooltip="ЛЬГОТНЫЕ КАТЕГОРИИ,">
        <w:r>
          <w:rPr>
            <w:color w:val="0000FF"/>
          </w:rPr>
          <w:t>категории</w:t>
        </w:r>
      </w:hyperlink>
      <w:r>
        <w:t xml:space="preserve"> в соответствии с приложением 2 к настоящему Порядку, посредством использования функциональных возможностей ЕМИАС;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- проверка сведений о наличии у гражданина льготной </w:t>
      </w:r>
      <w:hyperlink w:anchor="P906" w:tooltip="ЛЬГОТНЫЕ КАТЕГОРИИ">
        <w:r>
          <w:rPr>
            <w:color w:val="0000FF"/>
          </w:rPr>
          <w:t>категории</w:t>
        </w:r>
      </w:hyperlink>
      <w:r>
        <w:t xml:space="preserve"> в соотве</w:t>
      </w:r>
      <w:r>
        <w:t>тствии с приложением 3 к настоящему Порядку, посредством использования функциональных возможностей ЕМИАС.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3.2.3. Срок проверки в рамках межведомственного электронного взаимодействия не должен </w:t>
      </w:r>
      <w:r>
        <w:lastRenderedPageBreak/>
        <w:t>превышать 5 (пять) рабочих дней.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3.2.4. О результатах проверки м</w:t>
      </w:r>
      <w:r>
        <w:t>едицинская организация уведомляет гражданина способом, позволяющим удостовериться в получении гражданином указанных результатов.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3.2.5. Результатами рассмотрения Заявления являются: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- подтверждение льготной категории и внесение сведений о гражданине в Реги</w:t>
      </w:r>
      <w:r>
        <w:t>стр ЛО;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- отказ во внесении сведений о гражданине в Регистр ЛО.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В случае получения отказа во внесении сведений о гражданине в Регистр ЛО по основанию отсутствия подтвержденных сведений о наличии права на лекарственное обеспечение гражданам из числа льготны</w:t>
      </w:r>
      <w:r>
        <w:t xml:space="preserve">х </w:t>
      </w:r>
      <w:hyperlink w:anchor="P154" w:tooltip="ЛЬГОТНЫЕ КАТЕГОРИИ,">
        <w:r>
          <w:rPr>
            <w:color w:val="0000FF"/>
          </w:rPr>
          <w:t>категорий</w:t>
        </w:r>
      </w:hyperlink>
      <w:r>
        <w:t xml:space="preserve"> в соответствии с приложением 1 к настоящему Порядку гражданин вправе обратиться в Государственное казенное учреждение города Москвы "Социальное казначейство города Москвы" (далее - ГКУ "Соцказ</w:t>
      </w:r>
      <w:r>
        <w:t>начейство Москвы").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В случае подтверждения права на льготное лекарственное обеспечение со стороны ГКУ "Соцказначейство Москвы" гражданин для включения сведений в Регистр ЛО обращается в медицинскую организацию с новым заявлением.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3.2.6. В Регистр ЛО на осн</w:t>
      </w:r>
      <w:r>
        <w:t xml:space="preserve">овании результатов рассмотрения Заявления может быть внесена только одна льготная </w:t>
      </w:r>
      <w:hyperlink w:anchor="P154" w:tooltip="ЛЬГОТНЫЕ КАТЕГОРИИ,">
        <w:r>
          <w:rPr>
            <w:color w:val="0000FF"/>
          </w:rPr>
          <w:t>категория</w:t>
        </w:r>
      </w:hyperlink>
      <w:r>
        <w:t xml:space="preserve"> в соответствии с приложением 1 к настоящему Порядку, имеющаяся у гражданина.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При наличии двух и более льготных </w:t>
      </w:r>
      <w:hyperlink w:anchor="P154" w:tooltip="ЛЬГОТНЫЕ КАТЕГОРИИ,">
        <w:r>
          <w:rPr>
            <w:color w:val="0000FF"/>
          </w:rPr>
          <w:t>категорий</w:t>
        </w:r>
      </w:hyperlink>
      <w:r>
        <w:t xml:space="preserve"> в соответствии с приложением 1 к настоящему Порядку в Регистр ЛО вносится только одна льгота в соответствии с нормативными правовыми актами ДТСЗН.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3.3. Включение сведений о гражданине в Регистр Л</w:t>
      </w:r>
      <w:r>
        <w:t xml:space="preserve">О в соответствии с </w:t>
      </w:r>
      <w:hyperlink w:anchor="P99" w:tooltip="3.1.2. Обращения гражданина в медицинскую организацию, включенную в Перечень, о предоставлении льготного лекарственного обеспечения при отсутствии прикрепления гражданина к указанной медицинской организации, но имеющего право на льготное лекарственное обеспече">
        <w:r>
          <w:rPr>
            <w:color w:val="0000FF"/>
          </w:rPr>
          <w:t>пунктом 3.1.2</w:t>
        </w:r>
      </w:hyperlink>
      <w:r>
        <w:t xml:space="preserve"> настоящего Порядка осуществляется Регистратором ЛЛО на основании обращения гражданина о необходимости включения сведений о нем в Регистр ЛО после подтверждения медицинской организацией, в</w:t>
      </w:r>
      <w:r>
        <w:t>ключенной в Перечни, заявленного диагноза заболевания, в том числе на основании представленных гражданином документов.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Title0"/>
        <w:jc w:val="center"/>
        <w:outlineLvl w:val="1"/>
      </w:pPr>
      <w:bookmarkStart w:id="4" w:name="P118"/>
      <w:bookmarkEnd w:id="4"/>
      <w:r>
        <w:t>4. Актуализация сведений, содержащихся в Регистре ЛО,</w:t>
      </w:r>
    </w:p>
    <w:p w:rsidR="00AA0970" w:rsidRDefault="00EC2DBC">
      <w:pPr>
        <w:pStyle w:val="ConsPlusTitle0"/>
        <w:jc w:val="center"/>
      </w:pPr>
      <w:r>
        <w:t>прекращение учета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Normal0"/>
        <w:ind w:firstLine="540"/>
        <w:jc w:val="both"/>
      </w:pPr>
      <w:r>
        <w:t>4.1. Актуализация сведений, содержащихся в Регистре ЛО, производится автоматически 1 (один) раз в месяц посредством ЕМИАС путем получения в рамках межведомственного электронного взаимодействия сведений о месте жительства гражданина (посредством взаимодейст</w:t>
      </w:r>
      <w:r>
        <w:t xml:space="preserve">вия с Министерством внутренних дел Российской Федерации или автоматизированной системой управления "Информационное обеспечение деятельности ЕИРЦ"), а также отнесения гражданина к льготной </w:t>
      </w:r>
      <w:hyperlink w:anchor="P154" w:tooltip="ЛЬГОТНЫЕ КАТЕГОРИИ,">
        <w:r>
          <w:rPr>
            <w:color w:val="0000FF"/>
          </w:rPr>
          <w:t>категории</w:t>
        </w:r>
      </w:hyperlink>
      <w:r>
        <w:t>, указа</w:t>
      </w:r>
      <w:r>
        <w:t>нной в приложении 1 к настоящему Порядку (посредством взаимодействия с ДТСЗН даты реализации технической возможности).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4.2. Основаниями для прекращения действия сведений Регистра ЛО в отношении гражданина являются: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lastRenderedPageBreak/>
        <w:t>4.2.1. Истечение установленного срока дей</w:t>
      </w:r>
      <w:r>
        <w:t>ствия права на получение льготного обеспечения.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4.2.2. Прекращение обстоятельств, на основании которых гражданин отнесен к соответствующей льготной категории (в том числе излечение, завершение обучения).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4.2.3. Прекращение постоянного проживания в городе М</w:t>
      </w:r>
      <w:r>
        <w:t>оскве (выбытие из числа жителей города Москвы).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4.2.4. Письменный отказ гражданина от реализации права на получение льготного лекарственного обеспечения в натуральном выражении.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4.3. Прекращение действия сведений о гражданине в Регистре ЛО осуществляется: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4.3.1. Автоматически на основании данных, внесенных в Регистр ЛО, получаемых посредством ЕМИАС.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4.3.2. На основании документально подтвержденных сведений, внесенных в Регистр ЛО Регистратором ЛЛО в рамках контроля за ведением Регистра ЛО.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4.4. Основаниями </w:t>
      </w:r>
      <w:r>
        <w:t>для прекращения учета гражданина в Регистре ЛО являются: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4.4.1. Смерть зарегистрированного лица.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4.4.2. Выявление ошибочных записей.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4.4.3. Выявление дублирующих записей об одном и том же гражданине.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4.4.4. Заявление гражданина, являющегося субъектом запис</w:t>
      </w:r>
      <w:r>
        <w:t>и в Регистре ЛО.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4.5. Не допускается перевод в архив записей в связи с окончанием срока действия льготы, выбытием гражданина из города Москвы, откреплением от медицинской организации или по иным основаниям, предполагающим возможность возобновления права на</w:t>
      </w:r>
      <w:r>
        <w:t xml:space="preserve"> получение льготного обеспечения.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>4.6. При утрате гражданином права на получение льготного обеспечения Регистратор ЛЛО регистрирует в Регистре ЛО прекращение действия категории.</w:t>
      </w:r>
    </w:p>
    <w:p w:rsidR="00AA0970" w:rsidRDefault="00EC2DBC">
      <w:pPr>
        <w:pStyle w:val="ConsPlusNormal0"/>
        <w:spacing w:before="240"/>
        <w:ind w:firstLine="540"/>
        <w:jc w:val="both"/>
      </w:pPr>
      <w:r>
        <w:t xml:space="preserve">4.7. Уничтожение архивных записей Регистра ЛО осуществляется в соответствии с </w:t>
      </w:r>
      <w:r>
        <w:t>общими правилами архивного хранения медицинской документации.</w:t>
      </w: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Normal0"/>
        <w:jc w:val="right"/>
        <w:outlineLvl w:val="1"/>
      </w:pPr>
      <w:r>
        <w:t>Приложение 1</w:t>
      </w:r>
    </w:p>
    <w:p w:rsidR="00AA0970" w:rsidRDefault="00EC2DBC">
      <w:pPr>
        <w:pStyle w:val="ConsPlusNormal0"/>
        <w:jc w:val="right"/>
      </w:pPr>
      <w:r>
        <w:t>к Порядку ведения единого городского</w:t>
      </w:r>
    </w:p>
    <w:p w:rsidR="00AA0970" w:rsidRDefault="00EC2DBC">
      <w:pPr>
        <w:pStyle w:val="ConsPlusNormal0"/>
        <w:jc w:val="right"/>
      </w:pPr>
      <w:r>
        <w:t>регистра отдельных категорий граждан,</w:t>
      </w:r>
    </w:p>
    <w:p w:rsidR="00AA0970" w:rsidRDefault="00EC2DBC">
      <w:pPr>
        <w:pStyle w:val="ConsPlusNormal0"/>
        <w:jc w:val="right"/>
      </w:pPr>
      <w:r>
        <w:t>имеющих право на обеспечение лекарственными</w:t>
      </w:r>
    </w:p>
    <w:p w:rsidR="00AA0970" w:rsidRDefault="00EC2DBC">
      <w:pPr>
        <w:pStyle w:val="ConsPlusNormal0"/>
        <w:jc w:val="right"/>
      </w:pPr>
      <w:r>
        <w:t>препаратами, медицинскими изделиями,</w:t>
      </w:r>
    </w:p>
    <w:p w:rsidR="00AA0970" w:rsidRDefault="00EC2DBC">
      <w:pPr>
        <w:pStyle w:val="ConsPlusNormal0"/>
        <w:jc w:val="right"/>
      </w:pPr>
      <w:r>
        <w:lastRenderedPageBreak/>
        <w:t>а также специализированными продуктами</w:t>
      </w:r>
    </w:p>
    <w:p w:rsidR="00AA0970" w:rsidRDefault="00EC2DBC">
      <w:pPr>
        <w:pStyle w:val="ConsPlusNormal0"/>
        <w:jc w:val="right"/>
      </w:pPr>
      <w:r>
        <w:t>лечебного питания для детей-инвалидов,</w:t>
      </w:r>
    </w:p>
    <w:p w:rsidR="00AA0970" w:rsidRDefault="00EC2DBC">
      <w:pPr>
        <w:pStyle w:val="ConsPlusNormal0"/>
        <w:jc w:val="right"/>
      </w:pPr>
      <w:r>
        <w:t>отпускаемыми по рецептам медицинских работников</w:t>
      </w:r>
    </w:p>
    <w:p w:rsidR="00AA0970" w:rsidRDefault="00EC2DBC">
      <w:pPr>
        <w:pStyle w:val="ConsPlusNormal0"/>
        <w:jc w:val="right"/>
      </w:pPr>
      <w:r>
        <w:t>бесплатно или с 50-процентной скидкой</w:t>
      </w:r>
    </w:p>
    <w:p w:rsidR="00AA0970" w:rsidRDefault="00EC2DBC">
      <w:pPr>
        <w:pStyle w:val="ConsPlusNormal0"/>
        <w:jc w:val="right"/>
      </w:pPr>
      <w:r>
        <w:t>в городе Москве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Title0"/>
        <w:jc w:val="center"/>
      </w:pPr>
      <w:bookmarkStart w:id="5" w:name="P154"/>
      <w:bookmarkEnd w:id="5"/>
      <w:r>
        <w:t>ЛЬГОТНЫЕ КАТЕГОРИИ,</w:t>
      </w:r>
    </w:p>
    <w:p w:rsidR="00AA0970" w:rsidRDefault="00EC2DBC">
      <w:pPr>
        <w:pStyle w:val="ConsPlusTitle0"/>
        <w:jc w:val="center"/>
      </w:pPr>
      <w:r>
        <w:t>ДАЮЩИЕ ПРАВО НА МЕРЫ СОЦИАЛЬНОЙ ПОДДЕРЖКИ</w:t>
      </w:r>
    </w:p>
    <w:p w:rsidR="00AA0970" w:rsidRDefault="00AA09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8"/>
        <w:gridCol w:w="2467"/>
        <w:gridCol w:w="5443"/>
      </w:tblGrid>
      <w:tr w:rsidR="00AA0970">
        <w:tc>
          <w:tcPr>
            <w:tcW w:w="1128" w:type="dxa"/>
          </w:tcPr>
          <w:p w:rsidR="00AA0970" w:rsidRDefault="00EC2DBC">
            <w:pPr>
              <w:pStyle w:val="ConsPlusNormal0"/>
              <w:jc w:val="center"/>
            </w:pPr>
            <w:r>
              <w:t>Код категори</w:t>
            </w:r>
            <w:r>
              <w:t>и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  <w:jc w:val="center"/>
            </w:pPr>
            <w:r>
              <w:t>Краткое наименование (в ЕМИАС)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  <w:jc w:val="center"/>
            </w:pPr>
            <w:r>
              <w:t>Полное наименование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010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Инвалиды войны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Инвалиды войны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011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Участники ВОВ - инвалиды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Участники Великой Отечественной войны, ставшие инвалидами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012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Военнослужащие - инвалиды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Военнослужащие и лица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</w:t>
            </w:r>
            <w:r>
              <w:t>ении обязанностей военной службы (служебных обязанностей)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020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Участники ВОВ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Участники Великой Отечественной войны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030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Ветераны боевых действий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Ветераны боевых действий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040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Военнослужащие ВОВ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</w:t>
            </w:r>
            <w:r>
              <w:t>и или медалями СССР за службу в указанный период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050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Жители блокадного Ленинграда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Лица, награжденные знаком "Жителю блокадного Ленинграда"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051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Жители осажденного Севастополя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Лица, награжденные знаком "Жителю осажденного Севастополя"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052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Жители осажденно</w:t>
            </w:r>
            <w:r>
              <w:t>го Сталинграда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Лица, награжденные знаком "Жителю осажденного Сталинграда"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lastRenderedPageBreak/>
              <w:t>060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Члены семей ветеранов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Члены семей погибших (умерших) инвалидов войны, участников Великой Отечественной войны и ветеранов боевых действий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061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Члены семей погибших в Ленинграде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062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Члены семей</w:t>
            </w:r>
            <w:r>
              <w:t xml:space="preserve"> погибших военнослужащих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Члены семей военнослужащих, лиц рядового и начальствующего состава органов внутренних дел, Государственной противопожарной службы, учреждений и органов уголовно-исполнительной системы и органов государственной безопасности, погибши</w:t>
            </w:r>
            <w:r>
              <w:t>х при исполнении обязанностей военной службы (служебных обязанностей)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063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Члены семей пропавших без вести военнослужащих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Члены семей военнослужащих, погибших в плену, признанных в установленном порядке пропавшими без вести в районах боевых действий, со вр</w:t>
            </w:r>
            <w:r>
              <w:t>емени исключения указанных военнослужащих из списков воинских частей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064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Родители и жены погибших военнослужащих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Родители и жены военнослужащих, погибших вследствие ранения, контузии или увечья, полученных при защите СССР или при исполнении иных обязаннос</w:t>
            </w:r>
            <w:r>
              <w:t>тей военной службы, либо вследствие заболевания, связанного с пребыванием на фронте, гибель или смерть которых наступила до 16 января 1995 года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081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Инвалиды III группы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Инвалиды III группы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082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Инвалиды II группы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Инвалиды II группы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083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Инвалиды I группы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Инвалиды I группы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084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Дети-инвалиды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Дети-инвалиды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100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Подвергшиеся воздействию радиации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Лица, подвергшиеся воздействию радиации, и приравненные к ним категории граждан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120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Ветераны ВОВ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 xml:space="preserve">Лица, работавшие в период Великой Отечественной войны на объектах противовоздушной обороны, местной </w:t>
            </w:r>
            <w:r>
              <w:lastRenderedPageBreak/>
              <w:t>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</w:t>
            </w:r>
            <w:r>
              <w:t>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lastRenderedPageBreak/>
              <w:t>140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Несовершеннолетние узники концлагерей - инвалиды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войны, признанные инвалидами вследствие общего заболев</w:t>
            </w:r>
            <w:r>
              <w:t>ания, трудового увечья и других причин (за исключением лиц, инвалидность которых наступила вследствие их противоправных действий)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150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Несовершеннолетние узники концлагерей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Бывшие несовершеннолетние узники концлагерей, гетто, других мест принудительного со</w:t>
            </w:r>
            <w:r>
              <w:t>держания, созданных фашистами и их союзниками в период второй мировой войны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702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Дети из многодетных семей 6-18 лет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Дети из многодетных семей до 18 лет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704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Дети-сироты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Дети-сироты и дети, оставшиеся без попечения родителей, лица из числа детей-сирот и детей, оставшихся без попечения родителей, обучающиеся по очной форме обучения по основным профессиональным образовательным программам и (или) по программам профессионально</w:t>
            </w:r>
            <w:r>
              <w:t>й подготовки по профессиям рабочих, должностям служащих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706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Репрессированные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Граждане (лица и члены семей) из числа пенсионеров, проживающих в Москве, подвергшиеся необоснованным репрессиям и впоследствии реабилитированные, а также лица, признанные постра</w:t>
            </w:r>
            <w:r>
              <w:t>давшими от политических репрессий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708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Участники обороны Москвы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 xml:space="preserve">Граждане из числа пенсионеров, проживающих в г. Москве, награжденные медалью "За оборону Москвы"; лица, непрерывно трудившиеся в Москве </w:t>
            </w:r>
            <w:r>
              <w:lastRenderedPageBreak/>
              <w:t>в период обороны города с 22 июля 1941 года по 25 января</w:t>
            </w:r>
            <w:r>
              <w:t xml:space="preserve"> 1942 года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lastRenderedPageBreak/>
              <w:t>710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Труженики тыла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Труженики тыла: лица, 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орденами или медалями СС</w:t>
            </w:r>
            <w:r>
              <w:t>СР за самоотверженный труд в период Великой Отечественной войны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711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Почетные доноры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Граждане, награжденные знаком "Почетный донор России", "Почетный донор СССР"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713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Дети из многодетных семей в возрасте до 6 лет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Дети из многодетных семей в возрасте до 6 лет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714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Матери, имеющие 10 и более детей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Матери, родившие и воспитавшие 10 и более детей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801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Герои Советского Союза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Герои Советского Союза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802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Герои Российской Федерации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Герои Российской Федерации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803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Полные ка</w:t>
            </w:r>
            <w:r>
              <w:t>валеры ордена Славы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Полные кавалеры ордена Славы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804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Герои Социалистического Труда, Герои Труда Российской Федерации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Герои Социалистического Труда, Герои Труда Российской Федерации</w:t>
            </w:r>
          </w:p>
        </w:tc>
      </w:tr>
      <w:tr w:rsidR="00AA0970">
        <w:tc>
          <w:tcPr>
            <w:tcW w:w="1128" w:type="dxa"/>
          </w:tcPr>
          <w:p w:rsidR="00AA0970" w:rsidRDefault="00EC2DBC">
            <w:pPr>
              <w:pStyle w:val="ConsPlusNormal0"/>
            </w:pPr>
            <w:r>
              <w:t>805</w:t>
            </w:r>
          </w:p>
        </w:tc>
        <w:tc>
          <w:tcPr>
            <w:tcW w:w="2467" w:type="dxa"/>
          </w:tcPr>
          <w:p w:rsidR="00AA0970" w:rsidRDefault="00EC2DBC">
            <w:pPr>
              <w:pStyle w:val="ConsPlusNormal0"/>
            </w:pPr>
            <w:r>
              <w:t>Полные кавалеры ордена Трудовой Славы</w:t>
            </w:r>
          </w:p>
        </w:tc>
        <w:tc>
          <w:tcPr>
            <w:tcW w:w="5443" w:type="dxa"/>
          </w:tcPr>
          <w:p w:rsidR="00AA0970" w:rsidRDefault="00EC2DBC">
            <w:pPr>
              <w:pStyle w:val="ConsPlusNormal0"/>
            </w:pPr>
            <w:r>
              <w:t>Полные кавалеры ордена Трудовой Славы</w:t>
            </w:r>
          </w:p>
        </w:tc>
      </w:tr>
    </w:tbl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Normal0"/>
        <w:jc w:val="right"/>
        <w:outlineLvl w:val="1"/>
      </w:pPr>
      <w:r>
        <w:t>Приложение 2</w:t>
      </w:r>
    </w:p>
    <w:p w:rsidR="00AA0970" w:rsidRDefault="00EC2DBC">
      <w:pPr>
        <w:pStyle w:val="ConsPlusNormal0"/>
        <w:jc w:val="right"/>
      </w:pPr>
      <w:r>
        <w:t>к Порядку ведения единого городского</w:t>
      </w:r>
    </w:p>
    <w:p w:rsidR="00AA0970" w:rsidRDefault="00EC2DBC">
      <w:pPr>
        <w:pStyle w:val="ConsPlusNormal0"/>
        <w:jc w:val="right"/>
      </w:pPr>
      <w:r>
        <w:t>регистра отдельных категорий граждан,</w:t>
      </w:r>
    </w:p>
    <w:p w:rsidR="00AA0970" w:rsidRDefault="00EC2DBC">
      <w:pPr>
        <w:pStyle w:val="ConsPlusNormal0"/>
        <w:jc w:val="right"/>
      </w:pPr>
      <w:r>
        <w:t>имеющих право на обеспечение лекарственными</w:t>
      </w:r>
    </w:p>
    <w:p w:rsidR="00AA0970" w:rsidRDefault="00EC2DBC">
      <w:pPr>
        <w:pStyle w:val="ConsPlusNormal0"/>
        <w:jc w:val="right"/>
      </w:pPr>
      <w:r>
        <w:lastRenderedPageBreak/>
        <w:t>препаратами, медицинскими изделиями,</w:t>
      </w:r>
    </w:p>
    <w:p w:rsidR="00AA0970" w:rsidRDefault="00EC2DBC">
      <w:pPr>
        <w:pStyle w:val="ConsPlusNormal0"/>
        <w:jc w:val="right"/>
      </w:pPr>
      <w:r>
        <w:t>а также специализированными продуктами</w:t>
      </w:r>
    </w:p>
    <w:p w:rsidR="00AA0970" w:rsidRDefault="00EC2DBC">
      <w:pPr>
        <w:pStyle w:val="ConsPlusNormal0"/>
        <w:jc w:val="right"/>
      </w:pPr>
      <w:r>
        <w:t>лечебного питания для детей-инвалидов,</w:t>
      </w:r>
    </w:p>
    <w:p w:rsidR="00AA0970" w:rsidRDefault="00EC2DBC">
      <w:pPr>
        <w:pStyle w:val="ConsPlusNormal0"/>
        <w:jc w:val="right"/>
      </w:pPr>
      <w:r>
        <w:t>отпускаемыми по рецептам медицинских работников</w:t>
      </w:r>
    </w:p>
    <w:p w:rsidR="00AA0970" w:rsidRDefault="00EC2DBC">
      <w:pPr>
        <w:pStyle w:val="ConsPlusNormal0"/>
        <w:jc w:val="right"/>
      </w:pPr>
      <w:r>
        <w:t>бесплатно или с 50-процентной скидкой</w:t>
      </w:r>
    </w:p>
    <w:p w:rsidR="00AA0970" w:rsidRDefault="00EC2DBC">
      <w:pPr>
        <w:pStyle w:val="ConsPlusNormal0"/>
        <w:jc w:val="right"/>
      </w:pPr>
      <w:r>
        <w:t>в городе Москве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Title0"/>
        <w:jc w:val="center"/>
      </w:pPr>
      <w:bookmarkStart w:id="6" w:name="P281"/>
      <w:bookmarkEnd w:id="6"/>
      <w:r>
        <w:t>ЛЬГОТНЫЕ КАТЕГОРИИ,</w:t>
      </w:r>
    </w:p>
    <w:p w:rsidR="00AA0970" w:rsidRDefault="00EC2DBC">
      <w:pPr>
        <w:pStyle w:val="ConsPlusTitle0"/>
        <w:jc w:val="center"/>
      </w:pPr>
      <w:r>
        <w:t>ДАЮЩИЕ ПРАВО НА МЕРЫ СОЦИАЛЬНОЙ ПОДДЕРЖКИ</w:t>
      </w:r>
    </w:p>
    <w:p w:rsidR="00AA0970" w:rsidRDefault="00EC2DBC">
      <w:pPr>
        <w:pStyle w:val="ConsPlusTitle0"/>
        <w:jc w:val="center"/>
      </w:pPr>
      <w:r>
        <w:t>В СВЯЗИ С УСТАНОВЛЕННЫМ ДИАГНОЗОМ В СООТВЕТСТВИИ</w:t>
      </w:r>
    </w:p>
    <w:p w:rsidR="00AA0970" w:rsidRDefault="00EC2DBC">
      <w:pPr>
        <w:pStyle w:val="ConsPlusTitle0"/>
        <w:jc w:val="center"/>
      </w:pPr>
      <w:r>
        <w:t>С М</w:t>
      </w:r>
      <w:r>
        <w:t>ЕЖДУНАРОДНОЙ СТАТИСТИЧЕСКОЙ КЛАССИФИКАЦИЙ БОЛЕЗНЕЙ</w:t>
      </w:r>
    </w:p>
    <w:p w:rsidR="00AA0970" w:rsidRDefault="00EC2DBC">
      <w:pPr>
        <w:pStyle w:val="ConsPlusTitle0"/>
        <w:jc w:val="center"/>
      </w:pPr>
      <w:r>
        <w:t>И ПРОБЛЕМ, СВЯЗАННЫХ СО ЗДОРОВЬЕМ, 10 ПЕРЕСМОТРА (МКБ-10)</w:t>
      </w: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sectPr w:rsidR="00AA0970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835"/>
        <w:gridCol w:w="2891"/>
        <w:gridCol w:w="1474"/>
        <w:gridCol w:w="3798"/>
      </w:tblGrid>
      <w:tr w:rsidR="00AA0970">
        <w:tc>
          <w:tcPr>
            <w:tcW w:w="1134" w:type="dxa"/>
          </w:tcPr>
          <w:p w:rsidR="00AA0970" w:rsidRDefault="00EC2DBC">
            <w:pPr>
              <w:pStyle w:val="ConsPlusNormal0"/>
              <w:jc w:val="center"/>
            </w:pPr>
            <w:r>
              <w:lastRenderedPageBreak/>
              <w:t>Код категории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  <w:jc w:val="center"/>
            </w:pPr>
            <w:r>
              <w:t>Краткое наименование (в ЕМИАС)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  <w:jc w:val="center"/>
            </w:pPr>
            <w:r>
              <w:t>Полное наименование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  <w:jc w:val="center"/>
            </w:pPr>
            <w:r>
              <w:t>Коды диагнозов по МКБ-10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  <w:jc w:val="center"/>
            </w:pPr>
            <w:r>
              <w:t>Наименование диагноза по МКБ-10 (справочно)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715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Страдающие гельминтозами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Отдельные группы населения, страдающие гельминтозами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B65-B83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Гельминтозы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721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Онкологические заболевания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Онкологические заболевания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C00-C80; C97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Злокачественные новообразования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D05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Карцинома in situ молочной железы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722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Бронхиальная астма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Бронхиальная астма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J45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Астма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J45.0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Астма с преобладанием аллергического компонента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J45.1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Неаллергическая астма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J45.8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Смешанная астма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J45.9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Астма неуточненная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J46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Астматический статус (status)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723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Инфаркт миокарда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Инфаркт миокарда (первые 6 мес.)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I21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Острый инфаркт миокарда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I22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Повторный инфаркт миокарда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724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Психические заболевания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Психические заболевания (больным, работающим в лечебно-</w:t>
            </w:r>
            <w:r>
              <w:lastRenderedPageBreak/>
              <w:t>производственных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lastRenderedPageBreak/>
              <w:t>F01, F03-F09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Органические, включая симптоматические, психические расстро</w:t>
            </w:r>
            <w:r>
              <w:t>йства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F10-F19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Психические расстройства и расстройства поведения, связанные с употреблением психоактивных веществ: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F30-F39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Расстройства настроения (аффективные расстройства)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F40-F48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Невротические, связанные со стрессом и соматоформные расстройства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F50-F59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Поведенческие синдромы, связанные с физиологическими нарушениями и физическими факторами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F60-F69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Расстройства личности и поведения в зрелом возрасте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F70-F79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Умственная отсталость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F80-F89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Нарушения психологического развития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F90-F98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Эмоциональные расстройства и расстройства поведения, начинающиеся обычно в детском и подростковом возрасте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F99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Неуточненные психические расстройства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725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Туберкулез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Туберкулез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A15-A19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Туберкулез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Z20.1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Контакт с больным или возможность заражения туберкулезом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Z22.7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Латентный туберкулез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726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Диабет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Диабет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E10-E14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Сахарный диабет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N08.3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Диабетическая нефропатия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H28.0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Диабетическая катаракта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H36.0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Диабетическая ретинопатия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G99.0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Диабетическая автономная невропатия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G59.0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Диабетическая мононевропатия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G63.2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Диабетическая полиневропатия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I79.2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Диабетическая ангиопатия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M14.2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Диабетическая артропатия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E23.2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Несахарный диабет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O24.0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Существовавший ранее сахарный диабет I типа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O24.1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Существовавший ранее сахарный диабет II типа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O24.4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Сахарный диабет, развившийся во время беременности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lastRenderedPageBreak/>
              <w:t>728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Детские церебральные параличи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Детские церебральные параличи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G80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Детский церебральный паралич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729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Гепатоцеребральная дистрофия и фенилкетонурия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Гепатоцеребральная дистрофия и фенилкетонурия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E70.0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Классическая фенилкетонурия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E70.1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виды гиперфенилаланинемии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E83.0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Нарушение обмена меди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730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Муковисцидоз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Муковисцидоз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E84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Кистозный фиброз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E84.0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Кистозный фиброз с легочными проявлениями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E84.1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Кистозный фиброз с кишечными проявлениями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E84.8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Кистозный фиброз с другими проявлениями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731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Порфирия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Острая перемежающаяся порфирия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E80.0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Наследственная эритропоэтическая порфирия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E80.1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Порфирия кожная медленная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732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ВИЧ-инфицированные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СПИД, ВИЧ-инфицированные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B20-B24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Болезнь, вызванная вирусом иммунодефицита человека (ВИЧ)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Z20.6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Контакт с больным или возможность заражения вирусом иммунодефицита человека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Z21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 xml:space="preserve">Бессимптомный инфекционный статус, вызванный вирусом </w:t>
            </w:r>
            <w:r>
              <w:lastRenderedPageBreak/>
              <w:t>иммунодефицита человека (ВИЧ)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R75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Лабораторное обнаружение вируса иммунодефицита человека (ВИЧ)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733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Гематологические заболевания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C81-C96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Злокачественные новообразования лимфоидной, кроветворной и родственных им тканей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D45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Истинная полицитемия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D46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Миелодиспластические синдромы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D47.0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Гистиоцитарные и тучноклеточные опухоли неопределенного или неизвестного характера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D47.3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Эссенциальная тромбоцитемия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D47.4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Первичный миелофиброз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D47.5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Хронический эозинофильный лейкоз [гиперэозинофильный синдром]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D55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Анемия вследствие ферментных нарушений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D56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Талассемия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D57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Серповидно-клеточные нарушения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D58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наследственные гемолитические анемии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D59.0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Медикаментозная аутоиммунная гемолитическая анемия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D59.1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аутоиммунные гемолитические анемии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D59.2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Медикаментозная неаутоиммунная гемолитическая анемия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D59.4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неаутоиммунные гемолитические анемии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D59.6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Гемоглобинурия вследствие гемолиза, вызванного другими внешними причинами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D59.8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приобретенные гемолитические анемии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Приобретенная чистая красноклеточная аплазия (эритробластопения)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D61.0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Конституциональная апластическая анемия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D61.1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Медикаментозная апластическая анемия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D61.2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Апластическая анемия, вызванная другими внешними агентами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D61.3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Идиопатическая апластическая анемия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D61.8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уточненные апластические анемии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D61.9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Апластическая анемия неуточненная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Диссеминированное внутрисосудистое свертывание (синдром дефибринации)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D66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Наследственный дефицит фактора VIII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D67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Наследственный дефицит фактора IX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D68.0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Болезнь Виллебранда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D68.1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Наследственный дефицит фактора XI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D68.2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Наследственный дефицит других факторов свертывания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D68.3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Геморрагические нарушения, обусловленные циркулирующими в крови антикоагулянтами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D68.4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Приобретенный дефицит фактора свертывания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D68.8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уточненные нарушения свертываемости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D69.1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Качественные дефекты тромбоцитов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D69.2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Другая нетромбоцитопеническая пурпура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D69.4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первичные тромбоцитопении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D69.8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уточненные геморрагические состояния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Иммунодефициты с преимущественной недостаточностью антител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Комбинированные иммунодефициты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Иммунодефициты, связанные с другими значительными дефектами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Обычный вариабельный иммунодефицит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D84.0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Дефект функционального антигена-1 лимфоцитов (LFA-1)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D84.8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уточненные иммунодефицитные нарушения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D84.9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Иммунодефицит неуточненный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нарушения с вовлечением иммунного механизма, не классифицированные в других рубриках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P50-P61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Геморрагические и гематологические нарушения у плода и новорожденного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734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Лучевая болезнь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Лучевая болезнь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T66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Неуточненные эффекты излучения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735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Лепра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Лепра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A30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Лепра (болезнь Гансена)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736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Бруцеллез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Тяжелая форма бруцеллеза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A23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Бруцеллез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737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Заболевания кожи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Системные хронические тяжелые заболевания кожи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M33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Дерматополимиозит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M34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Системный склероз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M35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системные поражения соединительной ткани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L10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Пузырчатка (пемфигус)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L10.0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Пузырчатка обыкновенная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L10.1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Пузырчатка вегетирующая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L10.2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Пузырчатка листовидная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L10.4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Пузырчатка эритематозная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L12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Пемфигоид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L12.0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Буллезный пемфигоид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L12.1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Рубцующийся пемфигоид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L13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буллезные изменения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L13.0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Дерматит герпетиформный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L40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Псориаз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L40.0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Псориаз обыкновенный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L40.1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Генерализованный пустулезный псориаз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L40.2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Акродерматит стойкий (Аллопо)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L40.3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Пустулез ладонный и подошвенный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L40.5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Псориаз артропатический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L40.8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Другой псориаз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L41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Парапсориаз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L41.0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Питириаз лихеноидный и оспоподобный острый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L41.4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Крупнобляшечный парапсориаз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L44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папулосквамозные изменения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L44.0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 xml:space="preserve">Питириаз красный волосяной </w:t>
            </w:r>
            <w:r>
              <w:lastRenderedPageBreak/>
              <w:t>отрубевидный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L93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Красная волчанка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L93.0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Дискоидная красная волчанка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L93.1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Подострая кожная красная волчанка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L94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локализованные изменения соединительной ткани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L94.0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Локализованная склеродермия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L94.1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Линейная склеродермия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Q82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врожденные аномалии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Q82.8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уточненные врожденные аномалии кожи (Доброкачественная семейная пузырчатка (болезнь Хейли-Хейли); Кератоз фолликулярный Дарье-Чайта)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738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Ревматизм, волчанка, болезнь Бехтерева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M05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Серопозитивный ревматоидный артрит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M06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ревматоидные артриты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M08.0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Юношеский ревматоидный артрит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M08.1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Юношеский анкилозирующий спондилит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M32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Системная красная волчанка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M45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Анкилозирующий спондилит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739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Протезирование клапанов сердца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Z95.2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Наличие протеза сердечного клапана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740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Пересадка органов и тканей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Пересадка органов и тканей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Z94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Наличие трансплантированных органов и тканей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741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Гипофизарный нанизм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Гипофизарный нанизм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E23.0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Гипопитуитаризм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E23.1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Медикаментозный гипопитуитаризм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742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Преждевременное половое развитие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Преждевременное половое развитие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E30.1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Преждевременное половое созревание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743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Рассеянный склероз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  <w:jc w:val="both"/>
            </w:pPr>
            <w:r>
              <w:t>Рассеянный склероз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G35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Рассеянный склероз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744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Миастения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Миастения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G70.0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Myasthenia gravis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745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Миопатия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Миопатия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G71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Первичные поражения мышц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G72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миопатии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746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Мозжечковая атаксия Мари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Мозжечковая атаксия Мари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G11.2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Поздняя мозжечковая атаксия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747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Болезнь Паркинсона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Болезнь Паркинсона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G20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Болезнь Паркинсона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748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Хронические урологические заболевания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Хронические урологические заболевания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N30-N32; N34-N36; N39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болезни мочевой системы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lastRenderedPageBreak/>
              <w:t>749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Сифилис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Сифилис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A50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Врожденный сифилис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A51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Ранний сифилис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A52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Поздний сифилис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A53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и неуточненные формы сифилиса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750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Глаукома и катаракта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Глаукома и катаракта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H25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Старческая катаракта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H26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катаракты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H40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Глаукома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751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Аддисонова болезнь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Аддисонова болезнь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E27.1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Первичная недостаточность коры надпочечников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E27.2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Аддисонов криз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752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Шизофрения и эпилепсия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Шизофрения и эпилепсия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F20-F29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Шизофрения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G40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Эпилепсия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G41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Эпилептический статус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753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Болезнь Гоше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Болезнь Гоше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E75.2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сфинголипидозы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754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Заболевания, приводящие к формированию стомы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 xml:space="preserve">Заболевания тонкой и толстой кишки, вызывающие формирование стомы. Заболевания </w:t>
            </w:r>
            <w:r>
              <w:lastRenderedPageBreak/>
              <w:t>мочевыводящей системы, приводящие к формированию накожной стомы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lastRenderedPageBreak/>
              <w:t>Z93.2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Наличие илеостомы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Z93.3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Наличие колостомы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Z93.6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Наличие искусственных отверстий мочевого тракта (уретростомы)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Z43.2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Уход за илеостомой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Z43.3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Уход за колостомой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Z43.6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Уход за другим искусственным отверстием мочевого тракта (уретростомой)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757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Вирусный гепатит C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Хронический вирусный гепатит C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B18.2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Хронический вирусный гепатит C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758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Инфаркт миокарда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r:id="rId30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</w:t>
            </w:r>
            <w:r>
              <w:t xml:space="preserve"> 17 июля 1999 г. N 178-ФЗ "О государственной социальной помощи", перенесшие инфаркт миокарда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I21.0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Острый трансмуральный инфаркт передней стенки миокарда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I21.1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Острый трансмуральный инфаркт нижней стенки миокарда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I21.2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Острый трансмуральный инфаркт миокарда других уточненных локализаций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I21.3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Острый трансмуральный инфаркт миокарда неуточненной локализации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I21.4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Острый субэндокардиальный инфаркт миокарда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I21.9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Острый инфаркт миокарда неуточненный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I22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Повторный инфаркт миокарда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759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 xml:space="preserve">Гиперлипидемия с </w:t>
            </w:r>
            <w:r>
              <w:lastRenderedPageBreak/>
              <w:t>высоким риском развития сердечно-сосудистых заболеваний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lastRenderedPageBreak/>
              <w:t xml:space="preserve">Граждане в возрасте </w:t>
            </w:r>
            <w:r>
              <w:lastRenderedPageBreak/>
              <w:t xml:space="preserve">старше 18 лет с гиперлипидемией с очень высоким риском развития сердечно-сосудистых заболеваний, имеющие место жительства в городе </w:t>
            </w:r>
            <w:r>
              <w:t xml:space="preserve">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r:id="rId3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июля 1999 г. N 178-ФЗ "О государственной социальной помощи"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lastRenderedPageBreak/>
              <w:t>E78.0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 xml:space="preserve">Гиперхолестеринемия </w:t>
            </w:r>
            <w:r>
              <w:lastRenderedPageBreak/>
              <w:t>(наследственная) (первичная) (семейная) (чистая) (эссенциальная)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E78.1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Чистая гиперглицеридемия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E78.2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Смешанная гиперлипидемия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E78.3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Гиперхиломикронемия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E78.4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гиперлипидемии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E78.5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Гиперлипидемия неуточненная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E78.6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Недостаточность липопротеинов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E78.8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нарушения обмена липопротеинов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E78.9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Нарушения обмена липопротеинов неуточненные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760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Мерцательная аритмия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r:id="rId32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</w:t>
            </w:r>
            <w:r>
              <w:t xml:space="preserve"> </w:t>
            </w:r>
            <w:r>
              <w:lastRenderedPageBreak/>
              <w:t>17 июля 1999 г. N 178-ФЗ "О государственной социальной помощи", страдающие мерцательной аритмией (болезнями сердца с фибрилляцией и (или) трепетанием предсердий)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lastRenderedPageBreak/>
              <w:t>I48.0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Пароксизмальная форма фибрилляции предсердий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I48.1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Постоянная форма фибрилляции предсердий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I48.2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Хроническая форма фибрилляции предсердий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I48.3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Типичная форма трепетания предсердий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I48.4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 xml:space="preserve">Атипичная форма трепетания </w:t>
            </w:r>
            <w:r>
              <w:lastRenderedPageBreak/>
              <w:t>предсердий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I48.9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нарушения сердечного ритма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761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Острое нарушение мозгового кровообращения (ОНМК)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</w:t>
            </w:r>
            <w:r>
              <w:t xml:space="preserve">етствии с Федеральным </w:t>
            </w:r>
            <w:hyperlink r:id="rId3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июля 1999 г. N 178-ФЗ "О государственной социальной помощи", которые перенесли острое нарушение мозгового кровообращения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I60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Субарахноидальное кровоизлияние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I61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Внутримозговое кровоизлияние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I62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Другое нетравматическое внутричерепное кровоизлияние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I63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Инфаркт мозга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762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Аортокоронарное шунтирование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 xml:space="preserve">Граждане в возрасте старше 18 лет, имеющие место жительства в городе Москве и не имеющие </w:t>
            </w:r>
            <w:r>
              <w:lastRenderedPageBreak/>
              <w:t>права на получение социальной услуги в виде обеспечения ле</w:t>
            </w:r>
            <w:r>
              <w:t xml:space="preserve">карственными препаратами для медицинского применения в соответствии с Федеральным </w:t>
            </w:r>
            <w:hyperlink r:id="rId3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17 июля 1999 г. N 178-ФЗ "О государственной социальной помощи", которым выполнено аортокоронарное шунтирование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lastRenderedPageBreak/>
              <w:t>I20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Стенокардия (грудная жаба)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I25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Хроническая ишемическая болезнь сердца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lastRenderedPageBreak/>
              <w:t>763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Ангиопластика коронарных артерий со стентированием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r:id="rId3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</w:t>
            </w:r>
            <w:r>
              <w:t xml:space="preserve"> 17 июля 1999 г. N 178-ФЗ "О государственной социальной помощи", которым выполнены ангиопластика </w:t>
            </w:r>
            <w:r>
              <w:lastRenderedPageBreak/>
              <w:t>коронарных артерий со стентированием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lastRenderedPageBreak/>
              <w:t>I20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Стенокардия (грудная жаба)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I25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Хроническая ишемическая болезнь сердца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lastRenderedPageBreak/>
              <w:t>764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Катетерная абляция при ССЗ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 xml:space="preserve">Граждане в возрасте старше 18 лет, имеющие место жительства в городе Москве и не имеющие права на получение социальной услуги в виде обеспечения лекарственными препаратами для медицинского применения в соответствии с Федеральным </w:t>
            </w:r>
            <w:hyperlink r:id="rId36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</w:t>
            </w:r>
            <w:r>
              <w:t xml:space="preserve"> 17 июля 1999 г. N 178-ФЗ "О государственной социальной помощи", которым выполнена катетерная абляция по поводу сердечно-сосудистых заболеваний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I47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Пароксизмальная тахикардия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I48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Фибрилляция и трепетание предсердий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765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Первичный иммунодефицит (граждане в возрасте до 18 лет)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Первичный иммунодефицит (граждане в возрасте до 18 лет)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Иммунодефициты с преимущественной недостаточностью антител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D80.0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Наследственная гипогаммаглобулинемия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D80.1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Несемейная гипогаммаглобулинемия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D80.3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Избирательный дефицит подклассов иммуноглобулина G [IgG]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D80.5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Иммунодефицит с повышенным содержанием иммуноглобулина M [IgM]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D80.6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Недостаточность антител с близким к норме уровнем иммуноглобулинов или с гипериммуноглобулинемией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D80.8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иммунодефициты с преимущественным дефектом антител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D80.9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Иммунодефицит с преимущественным дефектом антител неуточненный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Комбинированные иммунодефициты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Иммунодефициты, связанные с другими значительными дефектами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Обычный вариабельный иммунодефицит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D84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Другие иммунодефициты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D89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 xml:space="preserve">Другие нарушения с вовлечением </w:t>
            </w:r>
            <w:r>
              <w:lastRenderedPageBreak/>
              <w:t>иммунного механизма, не классифицированные в других рубриках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G11.3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Синдром Луи-Бар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E31.0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Хронический кожно-слизистый кандидоз, APECED (Аутоиммунная полигландулярная недостаточность)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766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Граждане, страдающие хронической сердечной недостаточностью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Граждане, страдающие хронической сердечной недостаточностью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I50.0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Застойная сердечная недостаточность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I50.1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Левожелудочковая недостаточность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I50.9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Сердечная недостаточность неуточненная</w:t>
            </w:r>
          </w:p>
        </w:tc>
      </w:tr>
      <w:tr w:rsidR="00AA0970">
        <w:tc>
          <w:tcPr>
            <w:tcW w:w="1134" w:type="dxa"/>
            <w:vMerge w:val="restart"/>
          </w:tcPr>
          <w:p w:rsidR="00AA0970" w:rsidRDefault="00EC2DBC">
            <w:pPr>
              <w:pStyle w:val="ConsPlusNormal0"/>
            </w:pPr>
            <w:r>
              <w:t>767</w:t>
            </w:r>
          </w:p>
        </w:tc>
        <w:tc>
          <w:tcPr>
            <w:tcW w:w="2835" w:type="dxa"/>
            <w:vMerge w:val="restart"/>
          </w:tcPr>
          <w:p w:rsidR="00AA0970" w:rsidRDefault="00EC2DBC">
            <w:pPr>
              <w:pStyle w:val="ConsPlusNormal0"/>
            </w:pPr>
            <w:r>
              <w:t>ХСН. Продолжающие терапию</w:t>
            </w:r>
          </w:p>
        </w:tc>
        <w:tc>
          <w:tcPr>
            <w:tcW w:w="2891" w:type="dxa"/>
            <w:vMerge w:val="restart"/>
          </w:tcPr>
          <w:p w:rsidR="00AA0970" w:rsidRDefault="00EC2DBC">
            <w:pPr>
              <w:pStyle w:val="ConsPlusNormal0"/>
            </w:pPr>
            <w:r>
              <w:t>ХСН. Продолжающие терапию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I50.0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Застойная сердечная недостаточность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I50.1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Левожелудочковая недостаточность</w:t>
            </w:r>
          </w:p>
        </w:tc>
      </w:tr>
      <w:tr w:rsidR="00AA0970">
        <w:tc>
          <w:tcPr>
            <w:tcW w:w="1134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35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2891" w:type="dxa"/>
            <w:vMerge/>
          </w:tcPr>
          <w:p w:rsidR="00AA0970" w:rsidRDefault="00AA0970">
            <w:pPr>
              <w:pStyle w:val="ConsPlusNormal0"/>
            </w:pP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I50.9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Сердечная недостаточность неуточненная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797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Мукополисахаридоз I типа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Мукополисахаридоз I типа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E76.0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Мукополисахаридоз I типа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t>798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Мукополисахаридоз II типа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Мукополисахаридоз II типа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E76.1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Мукополисахаридоз II типа</w:t>
            </w:r>
          </w:p>
        </w:tc>
      </w:tr>
      <w:tr w:rsidR="00AA0970">
        <w:tc>
          <w:tcPr>
            <w:tcW w:w="1134" w:type="dxa"/>
          </w:tcPr>
          <w:p w:rsidR="00AA0970" w:rsidRDefault="00EC2DBC">
            <w:pPr>
              <w:pStyle w:val="ConsPlusNormal0"/>
            </w:pPr>
            <w:r>
              <w:lastRenderedPageBreak/>
              <w:t>799</w:t>
            </w:r>
          </w:p>
        </w:tc>
        <w:tc>
          <w:tcPr>
            <w:tcW w:w="2835" w:type="dxa"/>
          </w:tcPr>
          <w:p w:rsidR="00AA0970" w:rsidRDefault="00EC2DBC">
            <w:pPr>
              <w:pStyle w:val="ConsPlusNormal0"/>
            </w:pPr>
            <w:r>
              <w:t>Мукополисахаридоз VI типа</w:t>
            </w:r>
          </w:p>
        </w:tc>
        <w:tc>
          <w:tcPr>
            <w:tcW w:w="2891" w:type="dxa"/>
          </w:tcPr>
          <w:p w:rsidR="00AA0970" w:rsidRDefault="00EC2DBC">
            <w:pPr>
              <w:pStyle w:val="ConsPlusNormal0"/>
            </w:pPr>
            <w:r>
              <w:t>Мукополисахаридоз VI типа</w:t>
            </w:r>
          </w:p>
        </w:tc>
        <w:tc>
          <w:tcPr>
            <w:tcW w:w="1474" w:type="dxa"/>
          </w:tcPr>
          <w:p w:rsidR="00AA0970" w:rsidRDefault="00EC2DBC">
            <w:pPr>
              <w:pStyle w:val="ConsPlusNormal0"/>
            </w:pPr>
            <w:r>
              <w:t>E76.2</w:t>
            </w:r>
          </w:p>
        </w:tc>
        <w:tc>
          <w:tcPr>
            <w:tcW w:w="3798" w:type="dxa"/>
          </w:tcPr>
          <w:p w:rsidR="00AA0970" w:rsidRDefault="00EC2DBC">
            <w:pPr>
              <w:pStyle w:val="ConsPlusNormal0"/>
            </w:pPr>
            <w:r>
              <w:t>Мукополисахаридоз VI типа</w:t>
            </w:r>
          </w:p>
        </w:tc>
      </w:tr>
    </w:tbl>
    <w:p w:rsidR="00AA0970" w:rsidRDefault="00AA0970">
      <w:pPr>
        <w:pStyle w:val="ConsPlusNormal0"/>
        <w:sectPr w:rsidR="00AA0970">
          <w:headerReference w:type="default" r:id="rId37"/>
          <w:footerReference w:type="default" r:id="rId38"/>
          <w:headerReference w:type="first" r:id="rId39"/>
          <w:footerReference w:type="first" r:id="rId4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Normal0"/>
        <w:jc w:val="right"/>
        <w:outlineLvl w:val="1"/>
      </w:pPr>
      <w:r>
        <w:t>Приложение 3</w:t>
      </w:r>
    </w:p>
    <w:p w:rsidR="00AA0970" w:rsidRDefault="00EC2DBC">
      <w:pPr>
        <w:pStyle w:val="ConsPlusNormal0"/>
        <w:jc w:val="right"/>
      </w:pPr>
      <w:r>
        <w:t>к Порядку ведения единого городского</w:t>
      </w:r>
    </w:p>
    <w:p w:rsidR="00AA0970" w:rsidRDefault="00EC2DBC">
      <w:pPr>
        <w:pStyle w:val="ConsPlusNormal0"/>
        <w:jc w:val="right"/>
      </w:pPr>
      <w:r>
        <w:t>регистра отдельных категорий граждан,</w:t>
      </w:r>
    </w:p>
    <w:p w:rsidR="00AA0970" w:rsidRDefault="00EC2DBC">
      <w:pPr>
        <w:pStyle w:val="ConsPlusNormal0"/>
        <w:jc w:val="right"/>
      </w:pPr>
      <w:r>
        <w:t>имеющих право на обеспечение лекарственными</w:t>
      </w:r>
    </w:p>
    <w:p w:rsidR="00AA0970" w:rsidRDefault="00EC2DBC">
      <w:pPr>
        <w:pStyle w:val="ConsPlusNormal0"/>
        <w:jc w:val="right"/>
      </w:pPr>
      <w:r>
        <w:t>препаратами, медицинскими изделиями,</w:t>
      </w:r>
    </w:p>
    <w:p w:rsidR="00AA0970" w:rsidRDefault="00EC2DBC">
      <w:pPr>
        <w:pStyle w:val="ConsPlusNormal0"/>
        <w:jc w:val="right"/>
      </w:pPr>
      <w:r>
        <w:t>а также специализированными продуктами</w:t>
      </w:r>
    </w:p>
    <w:p w:rsidR="00AA0970" w:rsidRDefault="00EC2DBC">
      <w:pPr>
        <w:pStyle w:val="ConsPlusNormal0"/>
        <w:jc w:val="right"/>
      </w:pPr>
      <w:r>
        <w:t>лечебного питания для детей-инвалидов,</w:t>
      </w:r>
    </w:p>
    <w:p w:rsidR="00AA0970" w:rsidRDefault="00EC2DBC">
      <w:pPr>
        <w:pStyle w:val="ConsPlusNormal0"/>
        <w:jc w:val="right"/>
      </w:pPr>
      <w:r>
        <w:t>отпускаемыми по рецептам медицинских работников</w:t>
      </w:r>
    </w:p>
    <w:p w:rsidR="00AA0970" w:rsidRDefault="00EC2DBC">
      <w:pPr>
        <w:pStyle w:val="ConsPlusNormal0"/>
        <w:jc w:val="right"/>
      </w:pPr>
      <w:r>
        <w:t>бесплатно или с 50-процентной скидкой</w:t>
      </w:r>
    </w:p>
    <w:p w:rsidR="00AA0970" w:rsidRDefault="00EC2DBC">
      <w:pPr>
        <w:pStyle w:val="ConsPlusNormal0"/>
        <w:jc w:val="right"/>
      </w:pPr>
      <w:r>
        <w:t>в городе Москве</w:t>
      </w:r>
    </w:p>
    <w:p w:rsidR="00AA0970" w:rsidRDefault="00AA0970">
      <w:pPr>
        <w:pStyle w:val="ConsPlusNormal0"/>
        <w:jc w:val="both"/>
      </w:pPr>
    </w:p>
    <w:p w:rsidR="00AA0970" w:rsidRDefault="00EC2DBC">
      <w:pPr>
        <w:pStyle w:val="ConsPlusTitle0"/>
        <w:jc w:val="center"/>
      </w:pPr>
      <w:bookmarkStart w:id="7" w:name="P906"/>
      <w:bookmarkEnd w:id="7"/>
      <w:r>
        <w:t>ЛЬГОТНЫЕ КАТЕГОРИИ</w:t>
      </w:r>
    </w:p>
    <w:p w:rsidR="00AA0970" w:rsidRDefault="00EC2DBC">
      <w:pPr>
        <w:pStyle w:val="ConsPlusTitle0"/>
        <w:jc w:val="center"/>
      </w:pPr>
      <w:r>
        <w:t>ГРАЖДАН, ИМЕЮЩИХ ПРАВО НА МЕРЫ СОЦИАЛЬНОЙ ПОДДЕРЖКИ</w:t>
      </w:r>
    </w:p>
    <w:p w:rsidR="00AA0970" w:rsidRDefault="00AA097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721"/>
        <w:gridCol w:w="3345"/>
      </w:tblGrid>
      <w:tr w:rsidR="00AA0970">
        <w:tc>
          <w:tcPr>
            <w:tcW w:w="1191" w:type="dxa"/>
          </w:tcPr>
          <w:p w:rsidR="00AA0970" w:rsidRDefault="00EC2DBC">
            <w:pPr>
              <w:pStyle w:val="ConsPlusNormal0"/>
              <w:jc w:val="center"/>
            </w:pPr>
            <w:r>
              <w:t>Код</w:t>
            </w:r>
            <w:r>
              <w:t xml:space="preserve"> категории</w:t>
            </w:r>
          </w:p>
        </w:tc>
        <w:tc>
          <w:tcPr>
            <w:tcW w:w="2721" w:type="dxa"/>
          </w:tcPr>
          <w:p w:rsidR="00AA0970" w:rsidRDefault="00EC2DBC">
            <w:pPr>
              <w:pStyle w:val="ConsPlusNormal0"/>
              <w:jc w:val="center"/>
            </w:pPr>
            <w:r>
              <w:t>Краткое наименование (в ЕМИАС)</w:t>
            </w:r>
          </w:p>
        </w:tc>
        <w:tc>
          <w:tcPr>
            <w:tcW w:w="3345" w:type="dxa"/>
          </w:tcPr>
          <w:p w:rsidR="00AA0970" w:rsidRDefault="00EC2DBC">
            <w:pPr>
              <w:pStyle w:val="ConsPlusNormal0"/>
              <w:jc w:val="center"/>
            </w:pPr>
            <w:r>
              <w:t>Полное наименование</w:t>
            </w:r>
          </w:p>
        </w:tc>
      </w:tr>
      <w:tr w:rsidR="00AA0970">
        <w:tc>
          <w:tcPr>
            <w:tcW w:w="1191" w:type="dxa"/>
          </w:tcPr>
          <w:p w:rsidR="00AA0970" w:rsidRDefault="00EC2DBC">
            <w:pPr>
              <w:pStyle w:val="ConsPlusNormal0"/>
            </w:pPr>
            <w:r>
              <w:t>703</w:t>
            </w:r>
          </w:p>
        </w:tc>
        <w:tc>
          <w:tcPr>
            <w:tcW w:w="2721" w:type="dxa"/>
          </w:tcPr>
          <w:p w:rsidR="00AA0970" w:rsidRDefault="00EC2DBC">
            <w:pPr>
              <w:pStyle w:val="ConsPlusNormal0"/>
            </w:pPr>
            <w:r>
              <w:t>Дети до 3 лет</w:t>
            </w:r>
          </w:p>
        </w:tc>
        <w:tc>
          <w:tcPr>
            <w:tcW w:w="3345" w:type="dxa"/>
          </w:tcPr>
          <w:p w:rsidR="00AA0970" w:rsidRDefault="00EC2DBC">
            <w:pPr>
              <w:pStyle w:val="ConsPlusNormal0"/>
            </w:pPr>
            <w:r>
              <w:t>Дети первых трех лет жизни</w:t>
            </w:r>
          </w:p>
        </w:tc>
      </w:tr>
      <w:tr w:rsidR="00AA0970">
        <w:tc>
          <w:tcPr>
            <w:tcW w:w="1191" w:type="dxa"/>
          </w:tcPr>
          <w:p w:rsidR="00AA0970" w:rsidRDefault="00EC2DBC">
            <w:pPr>
              <w:pStyle w:val="ConsPlusNormal0"/>
            </w:pPr>
            <w:r>
              <w:t>717</w:t>
            </w:r>
          </w:p>
        </w:tc>
        <w:tc>
          <w:tcPr>
            <w:tcW w:w="2721" w:type="dxa"/>
          </w:tcPr>
          <w:p w:rsidR="00AA0970" w:rsidRDefault="00EC2DBC">
            <w:pPr>
              <w:pStyle w:val="ConsPlusNormal0"/>
            </w:pPr>
            <w:r>
              <w:t>Почетный донор Москвы</w:t>
            </w:r>
          </w:p>
        </w:tc>
        <w:tc>
          <w:tcPr>
            <w:tcW w:w="3345" w:type="dxa"/>
          </w:tcPr>
          <w:p w:rsidR="00AA0970" w:rsidRDefault="00EC2DBC">
            <w:pPr>
              <w:pStyle w:val="ConsPlusNormal0"/>
            </w:pPr>
            <w:r>
              <w:t>Граждане, награжденные знаком "Почетный донор Москвы"</w:t>
            </w:r>
          </w:p>
        </w:tc>
      </w:tr>
      <w:tr w:rsidR="00AA0970">
        <w:tc>
          <w:tcPr>
            <w:tcW w:w="1191" w:type="dxa"/>
          </w:tcPr>
          <w:p w:rsidR="00AA0970" w:rsidRDefault="00EC2DBC">
            <w:pPr>
              <w:pStyle w:val="ConsPlusNormal0"/>
            </w:pPr>
            <w:r>
              <w:t>716</w:t>
            </w:r>
          </w:p>
        </w:tc>
        <w:tc>
          <w:tcPr>
            <w:tcW w:w="2721" w:type="dxa"/>
          </w:tcPr>
          <w:p w:rsidR="00AA0970" w:rsidRDefault="00EC2DBC">
            <w:pPr>
              <w:pStyle w:val="ConsPlusNormal0"/>
            </w:pPr>
            <w:r>
              <w:t>Беременные женщины</w:t>
            </w:r>
          </w:p>
        </w:tc>
        <w:tc>
          <w:tcPr>
            <w:tcW w:w="3345" w:type="dxa"/>
          </w:tcPr>
          <w:p w:rsidR="00AA0970" w:rsidRDefault="00EC2DBC">
            <w:pPr>
              <w:pStyle w:val="ConsPlusNormal0"/>
            </w:pPr>
            <w:r>
              <w:t>Беременные женщины</w:t>
            </w:r>
          </w:p>
        </w:tc>
      </w:tr>
    </w:tbl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jc w:val="both"/>
      </w:pPr>
    </w:p>
    <w:p w:rsidR="00AA0970" w:rsidRDefault="00AA097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A0970">
      <w:headerReference w:type="default" r:id="rId41"/>
      <w:footerReference w:type="default" r:id="rId42"/>
      <w:headerReference w:type="first" r:id="rId43"/>
      <w:footerReference w:type="first" r:id="rId4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DBC" w:rsidRDefault="00EC2DBC">
      <w:r>
        <w:separator/>
      </w:r>
    </w:p>
  </w:endnote>
  <w:endnote w:type="continuationSeparator" w:id="0">
    <w:p w:rsidR="00EC2DBC" w:rsidRDefault="00EC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970" w:rsidRDefault="00AA09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A09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A0970" w:rsidRDefault="00EC2D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A0970" w:rsidRDefault="00EC2D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A0970" w:rsidRDefault="00EC2D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51BDE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51BDE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AA0970" w:rsidRDefault="00EC2DB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970" w:rsidRDefault="00AA09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A09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A0970" w:rsidRDefault="00EC2D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A0970" w:rsidRDefault="00EC2D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A0970" w:rsidRDefault="00EC2D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51BD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51BDE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AA0970" w:rsidRDefault="00EC2DBC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970" w:rsidRDefault="00AA09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A09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A0970" w:rsidRDefault="00EC2D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A0970" w:rsidRDefault="00EC2D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A0970" w:rsidRDefault="00EC2D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51BDE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51BDE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AA0970" w:rsidRDefault="00EC2DBC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970" w:rsidRDefault="00AA09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AA097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A0970" w:rsidRDefault="00EC2D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A0970" w:rsidRDefault="00EC2D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A0970" w:rsidRDefault="00EC2D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51BDE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51BDE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AA0970" w:rsidRDefault="00EC2DBC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970" w:rsidRDefault="00AA09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A09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A0970" w:rsidRDefault="00EC2D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A0970" w:rsidRDefault="00EC2D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A0970" w:rsidRDefault="00EC2D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A0970" w:rsidRDefault="00EC2DBC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970" w:rsidRDefault="00AA097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A097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A0970" w:rsidRDefault="00EC2D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A0970" w:rsidRDefault="00EC2D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A0970" w:rsidRDefault="00EC2D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51BDE"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51BDE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AA0970" w:rsidRDefault="00EC2DB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DBC" w:rsidRDefault="00EC2DBC">
      <w:r>
        <w:separator/>
      </w:r>
    </w:p>
  </w:footnote>
  <w:footnote w:type="continuationSeparator" w:id="0">
    <w:p w:rsidR="00EC2DBC" w:rsidRDefault="00EC2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A09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A0970" w:rsidRDefault="00EC2D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Москвы, ДТСЗН г. Москвы, Департамента</w:t>
          </w:r>
          <w:r>
            <w:rPr>
              <w:rFonts w:ascii="Tahoma" w:hAnsi="Tahoma" w:cs="Tahoma"/>
              <w:sz w:val="16"/>
              <w:szCs w:val="16"/>
            </w:rPr>
            <w:t xml:space="preserve"> информационных технологий г. Москвы от 15.1...</w:t>
          </w:r>
        </w:p>
      </w:tc>
      <w:tc>
        <w:tcPr>
          <w:tcW w:w="2300" w:type="pct"/>
          <w:vAlign w:val="center"/>
        </w:tcPr>
        <w:p w:rsidR="00AA0970" w:rsidRDefault="00EC2D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AA0970" w:rsidRDefault="00AA09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A0970" w:rsidRDefault="00AA097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AA09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A0970" w:rsidRDefault="00EC2D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здравоохранения г. </w:t>
          </w:r>
          <w:r>
            <w:rPr>
              <w:rFonts w:ascii="Tahoma" w:hAnsi="Tahoma" w:cs="Tahoma"/>
              <w:sz w:val="16"/>
              <w:szCs w:val="16"/>
            </w:rPr>
            <w:t>Москвы, ДТСЗН г. Москвы, Департамента информационных технологий г. Москвы от 15.1...</w:t>
          </w:r>
        </w:p>
      </w:tc>
      <w:tc>
        <w:tcPr>
          <w:tcW w:w="2300" w:type="pct"/>
          <w:vAlign w:val="center"/>
        </w:tcPr>
        <w:p w:rsidR="00AA0970" w:rsidRDefault="00EC2D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AA0970" w:rsidRDefault="00AA09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A0970" w:rsidRDefault="00AA0970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AA09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A0970" w:rsidRDefault="00EC2D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Москвы, ДТСЗН</w:t>
          </w:r>
          <w:r>
            <w:rPr>
              <w:rFonts w:ascii="Tahoma" w:hAnsi="Tahoma" w:cs="Tahoma"/>
              <w:sz w:val="16"/>
              <w:szCs w:val="16"/>
            </w:rPr>
            <w:t xml:space="preserve"> г. Москвы, Департамента информационных технологий г. Москвы от 15.1...</w:t>
          </w:r>
        </w:p>
      </w:tc>
      <w:tc>
        <w:tcPr>
          <w:tcW w:w="2300" w:type="pct"/>
          <w:vAlign w:val="center"/>
        </w:tcPr>
        <w:p w:rsidR="00AA0970" w:rsidRDefault="00EC2D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AA0970" w:rsidRDefault="00AA09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A0970" w:rsidRDefault="00AA0970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AA097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A0970" w:rsidRDefault="00EC2D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</w:t>
          </w:r>
          <w:r>
            <w:rPr>
              <w:rFonts w:ascii="Tahoma" w:hAnsi="Tahoma" w:cs="Tahoma"/>
              <w:sz w:val="16"/>
              <w:szCs w:val="16"/>
            </w:rPr>
            <w:t>здравоохранения г. Москвы, ДТСЗН г. Москвы, Департамента информационных технологий г. Москвы от 15.1...</w:t>
          </w:r>
        </w:p>
      </w:tc>
      <w:tc>
        <w:tcPr>
          <w:tcW w:w="2300" w:type="pct"/>
          <w:vAlign w:val="center"/>
        </w:tcPr>
        <w:p w:rsidR="00AA0970" w:rsidRDefault="00EC2D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</w:t>
          </w:r>
          <w:r>
            <w:rPr>
              <w:rFonts w:ascii="Tahoma" w:hAnsi="Tahoma" w:cs="Tahoma"/>
              <w:sz w:val="16"/>
              <w:szCs w:val="16"/>
            </w:rPr>
            <w:t>05.2026</w:t>
          </w:r>
        </w:p>
      </w:tc>
    </w:tr>
  </w:tbl>
  <w:p w:rsidR="00AA0970" w:rsidRDefault="00AA09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A0970" w:rsidRDefault="00AA0970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A09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A0970" w:rsidRDefault="00EC2D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</w:t>
          </w:r>
          <w:r>
            <w:rPr>
              <w:rFonts w:ascii="Tahoma" w:hAnsi="Tahoma" w:cs="Tahoma"/>
              <w:sz w:val="16"/>
              <w:szCs w:val="16"/>
            </w:rPr>
            <w:t>здравоохранения г. Москвы, ДТСЗН г. Москвы, Департамента информационных технологий г. Москвы от 15.1...</w:t>
          </w:r>
        </w:p>
      </w:tc>
      <w:tc>
        <w:tcPr>
          <w:tcW w:w="2300" w:type="pct"/>
          <w:vAlign w:val="center"/>
        </w:tcPr>
        <w:p w:rsidR="00AA0970" w:rsidRDefault="00EC2D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25.05.2026</w:t>
          </w:r>
        </w:p>
      </w:tc>
    </w:tr>
  </w:tbl>
  <w:p w:rsidR="00AA0970" w:rsidRDefault="00AA09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A0970" w:rsidRDefault="00AA0970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A097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A0970" w:rsidRDefault="00EC2D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Департамента здравоохранения г. Москвы, ДТСЗН г. Москвы, Департамента информационных технологий г. Москвы от 15.1...</w:t>
          </w:r>
        </w:p>
      </w:tc>
      <w:tc>
        <w:tcPr>
          <w:tcW w:w="2300" w:type="pct"/>
          <w:vAlign w:val="center"/>
        </w:tcPr>
        <w:p w:rsidR="00AA0970" w:rsidRDefault="00EC2D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25.05.2026</w:t>
          </w:r>
        </w:p>
      </w:tc>
    </w:tr>
  </w:tbl>
  <w:p w:rsidR="00AA0970" w:rsidRDefault="00AA097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A0970" w:rsidRDefault="00AA097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70"/>
    <w:rsid w:val="00151BDE"/>
    <w:rsid w:val="00AA0970"/>
    <w:rsid w:val="00EC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513B2-99B0-476C-9EF5-2FCCCCBF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7.online-sps.ru/cgi/online.cgi?req=doc&amp;base=MLAW&amp;n=250526&amp;date=25.05.2026" TargetMode="External"/><Relationship Id="rId18" Type="http://schemas.openxmlformats.org/officeDocument/2006/relationships/hyperlink" Target="https://docs7.online-sps.ru/cgi/online.cgi?req=doc&amp;base=MLAW&amp;n=436945&amp;date=25.05.2026" TargetMode="External"/><Relationship Id="rId26" Type="http://schemas.openxmlformats.org/officeDocument/2006/relationships/header" Target="header1.xml"/><Relationship Id="rId39" Type="http://schemas.openxmlformats.org/officeDocument/2006/relationships/header" Target="header4.xml"/><Relationship Id="rId21" Type="http://schemas.openxmlformats.org/officeDocument/2006/relationships/hyperlink" Target="https://docs7.online-sps.ru/cgi/online.cgi?req=doc&amp;base=MLAW&amp;n=250312&amp;date=25.05.2026" TargetMode="External"/><Relationship Id="rId34" Type="http://schemas.openxmlformats.org/officeDocument/2006/relationships/hyperlink" Target="https://docs7.online-sps.ru/cgi/online.cgi?req=doc&amp;base=LAW&amp;n=508668&amp;date=25.05.2026" TargetMode="External"/><Relationship Id="rId42" Type="http://schemas.openxmlformats.org/officeDocument/2006/relationships/footer" Target="footer5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MLAW&amp;n=439948&amp;date=25.05.2026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cs7.online-sps.ru/cgi/online.cgi?req=doc&amp;base=MLAW&amp;n=240067&amp;date=25.05.2026" TargetMode="External"/><Relationship Id="rId24" Type="http://schemas.openxmlformats.org/officeDocument/2006/relationships/hyperlink" Target="https://docs7.online-sps.ru/cgi/online.cgi?req=doc&amp;base=LAW&amp;n=354666&amp;date=25.05.2026" TargetMode="External"/><Relationship Id="rId32" Type="http://schemas.openxmlformats.org/officeDocument/2006/relationships/hyperlink" Target="https://docs7.online-sps.ru/cgi/online.cgi?req=doc&amp;base=LAW&amp;n=508668&amp;date=25.05.2026" TargetMode="External"/><Relationship Id="rId37" Type="http://schemas.openxmlformats.org/officeDocument/2006/relationships/header" Target="header3.xml"/><Relationship Id="rId40" Type="http://schemas.openxmlformats.org/officeDocument/2006/relationships/footer" Target="footer4.xm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508668&amp;date=25.05.2026" TargetMode="External"/><Relationship Id="rId23" Type="http://schemas.openxmlformats.org/officeDocument/2006/relationships/hyperlink" Target="https://docs7.online-sps.ru/cgi/online.cgi?req=doc&amp;base=LAW&amp;n=507693&amp;date=25.05.2026" TargetMode="External"/><Relationship Id="rId28" Type="http://schemas.openxmlformats.org/officeDocument/2006/relationships/header" Target="header2.xml"/><Relationship Id="rId36" Type="http://schemas.openxmlformats.org/officeDocument/2006/relationships/hyperlink" Target="https://docs7.online-sps.ru/cgi/online.cgi?req=doc&amp;base=LAW&amp;n=508668&amp;date=25.05.2026" TargetMode="External"/><Relationship Id="rId10" Type="http://schemas.openxmlformats.org/officeDocument/2006/relationships/hyperlink" Target="https://docs7.online-sps.ru/cgi/online.cgi?req=doc&amp;base=MLAW&amp;n=231476&amp;date=25.05.2026" TargetMode="External"/><Relationship Id="rId19" Type="http://schemas.openxmlformats.org/officeDocument/2006/relationships/hyperlink" Target="https://docs7.online-sps.ru/cgi/online.cgi?req=doc&amp;base=MLAW&amp;n=216754&amp;date=25.05.2026" TargetMode="External"/><Relationship Id="rId31" Type="http://schemas.openxmlformats.org/officeDocument/2006/relationships/hyperlink" Target="https://docs7.online-sps.ru/cgi/online.cgi?req=doc&amp;base=LAW&amp;n=508668&amp;date=25.05.2026" TargetMode="External"/><Relationship Id="rId44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MLAW&amp;n=252199&amp;date=25.05.2026" TargetMode="External"/><Relationship Id="rId14" Type="http://schemas.openxmlformats.org/officeDocument/2006/relationships/hyperlink" Target="https://docs7.online-sps.ru/cgi/online.cgi?req=doc&amp;base=MLAW&amp;n=252128&amp;date=25.05.2026" TargetMode="External"/><Relationship Id="rId22" Type="http://schemas.openxmlformats.org/officeDocument/2006/relationships/hyperlink" Target="https://docs7.online-sps.ru/cgi/online.cgi?req=doc&amp;base=MLAW&amp;n=238614&amp;date=25.05.2026" TargetMode="External"/><Relationship Id="rId27" Type="http://schemas.openxmlformats.org/officeDocument/2006/relationships/footer" Target="footer1.xml"/><Relationship Id="rId30" Type="http://schemas.openxmlformats.org/officeDocument/2006/relationships/hyperlink" Target="https://docs7.online-sps.ru/cgi/online.cgi?req=doc&amp;base=LAW&amp;n=508668&amp;date=25.05.2026" TargetMode="External"/><Relationship Id="rId35" Type="http://schemas.openxmlformats.org/officeDocument/2006/relationships/hyperlink" Target="https://docs7.online-sps.ru/cgi/online.cgi?req=doc&amp;base=LAW&amp;n=508668&amp;date=25.05.2026" TargetMode="External"/><Relationship Id="rId43" Type="http://schemas.openxmlformats.org/officeDocument/2006/relationships/header" Target="header6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7.online-sps.ru/cgi/online.cgi?req=doc&amp;base=MLAW&amp;n=249669&amp;date=25.05.2026" TargetMode="External"/><Relationship Id="rId17" Type="http://schemas.openxmlformats.org/officeDocument/2006/relationships/hyperlink" Target="https://docs7.online-sps.ru/cgi/online.cgi?req=doc&amp;base=MLAW&amp;n=249517&amp;date=25.05.2026" TargetMode="External"/><Relationship Id="rId25" Type="http://schemas.openxmlformats.org/officeDocument/2006/relationships/hyperlink" Target="https://docs7.online-sps.ru/cgi/online.cgi?req=doc&amp;base=LAW&amp;n=506556&amp;date=25.05.2026" TargetMode="External"/><Relationship Id="rId33" Type="http://schemas.openxmlformats.org/officeDocument/2006/relationships/hyperlink" Target="https://docs7.online-sps.ru/cgi/online.cgi?req=doc&amp;base=LAW&amp;n=508668&amp;date=25.05.2026" TargetMode="External"/><Relationship Id="rId38" Type="http://schemas.openxmlformats.org/officeDocument/2006/relationships/footer" Target="footer3.xml"/><Relationship Id="rId46" Type="http://schemas.openxmlformats.org/officeDocument/2006/relationships/theme" Target="theme/theme1.xml"/><Relationship Id="rId20" Type="http://schemas.openxmlformats.org/officeDocument/2006/relationships/hyperlink" Target="https://docs7.online-sps.ru/cgi/online.cgi?req=doc&amp;base=MLAW&amp;n=241175&amp;date=25.05.2026" TargetMode="External"/><Relationship Id="rId41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7976</Words>
  <Characters>45466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здравоохранения г. Москвы, ДТСЗН г. Москвы, Департамента информационных технологий г. Москвы от 15.12.2025 N 1279/1155/64-16-747/25
"О порядке ведения Единого городского регистра отдельных категорий граждан, имеющих право на обеспечени</vt:lpstr>
    </vt:vector>
  </TitlesOfParts>
  <Company>КонсультантПлюс Версия 4025.00.50</Company>
  <LinksUpToDate>false</LinksUpToDate>
  <CharactersWithSpaces>53336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г. Москвы, ДТСЗН г. Москвы, Департамента информационных технологий г. Москвы от 15.12.2025 N 1279/1155/64-16-747/25
"О порядке ведения Единого городского регистра отдельных категорий граждан, имеющих право на обеспечение лекарственными препаратами, медицинскими изделиями, специализированными продуктами лечебного питания для детей-инвалидов, отпускаемыми по рецептам медицинских работников бесплатно или с 50-процентной скидкой в городе Москве"</dc:title>
  <dc:creator>MogilaVI</dc:creator>
  <cp:lastModifiedBy>MogilaVI</cp:lastModifiedBy>
  <cp:revision>2</cp:revision>
  <dcterms:created xsi:type="dcterms:W3CDTF">2026-05-25T14:59:00Z</dcterms:created>
  <dcterms:modified xsi:type="dcterms:W3CDTF">2026-05-25T14:59:00Z</dcterms:modified>
</cp:coreProperties>
</file>