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1245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1245D" w:rsidRDefault="00FA224C">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1245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1245D" w:rsidRDefault="00FA224C">
            <w:pPr>
              <w:pStyle w:val="ConsPlusTitlePage0"/>
              <w:jc w:val="center"/>
            </w:pPr>
            <w:r>
              <w:rPr>
                <w:sz w:val="32"/>
              </w:rPr>
              <w:t>Приказ Департамента здравоохранения г. Москвы от 31.10.2022 N 1028</w:t>
            </w:r>
            <w:r>
              <w:rPr>
                <w:sz w:val="32"/>
              </w:rPr>
              <w:br/>
              <w:t>(</w:t>
            </w:r>
            <w:bookmarkStart w:id="0" w:name="_GoBack"/>
            <w:r>
              <w:rPr>
                <w:sz w:val="32"/>
              </w:rPr>
              <w:t>ред. от 22.10.2025</w:t>
            </w:r>
            <w:bookmarkEnd w:id="0"/>
            <w:r>
              <w:rPr>
                <w:sz w:val="32"/>
              </w:rPr>
              <w:t>)</w:t>
            </w:r>
            <w:r>
              <w:rPr>
                <w:sz w:val="32"/>
              </w:rPr>
              <w:br/>
            </w:r>
            <w:r>
              <w:rPr>
                <w:sz w:val="32"/>
              </w:rPr>
              <w:t>"О проведении эксперимента по организации лекарственного обеспечения граждан, находящихся под диспансерным наблюдением, имеющих право на получение лекарственных препаратов бесплатно или со скидкой, медицинских изделий бесплатно, при необходимости проведени</w:t>
            </w:r>
            <w:r>
              <w:rPr>
                <w:sz w:val="32"/>
              </w:rPr>
              <w:t>я им длительного курсового лечения"</w:t>
            </w:r>
            <w:r>
              <w:rPr>
                <w:sz w:val="32"/>
              </w:rPr>
              <w:br/>
              <w:t>(вместе с "Регламентом назначения и отпуска лекарственных препаратов, медицинских изделий гражданам, имеющим право на получение лекарственных препаратов бесплатно или со скидкой, медицинских изделий бесплатно, при необхо</w:t>
            </w:r>
            <w:r>
              <w:rPr>
                <w:sz w:val="32"/>
              </w:rPr>
              <w:t>димости проведения длительного курсового лечения", "Перечнем групп лекарственных препаратов, медицинских изделий, на которые осуществляется оформление рецептов для детского населения при необходимости проведения длительного курсового лечения в рамках экспе</w:t>
            </w:r>
            <w:r>
              <w:rPr>
                <w:sz w:val="32"/>
              </w:rPr>
              <w:t>римента", "Перечнем групп лекарственных препаратов, медицинский изделий, на которые осуществляется оформление рецептов для взрослого населения при необходимости проведения длительного курсового лечения в рамках эксперимента")</w:t>
            </w:r>
          </w:p>
        </w:tc>
      </w:tr>
      <w:tr w:rsidR="0091245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1245D" w:rsidRDefault="00FA224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25.05.2026</w:t>
            </w:r>
            <w:r>
              <w:rPr>
                <w:sz w:val="28"/>
              </w:rPr>
              <w:br/>
              <w:t> </w:t>
            </w:r>
          </w:p>
        </w:tc>
      </w:tr>
    </w:tbl>
    <w:p w:rsidR="0091245D" w:rsidRDefault="0091245D">
      <w:pPr>
        <w:pStyle w:val="ConsPlusNormal0"/>
        <w:sectPr w:rsidR="0091245D">
          <w:pgSz w:w="11906" w:h="16838"/>
          <w:pgMar w:top="841" w:right="595" w:bottom="841" w:left="595" w:header="0" w:footer="0" w:gutter="0"/>
          <w:cols w:space="720"/>
          <w:titlePg/>
        </w:sectPr>
      </w:pPr>
    </w:p>
    <w:p w:rsidR="0091245D" w:rsidRDefault="0091245D">
      <w:pPr>
        <w:pStyle w:val="ConsPlusNormal0"/>
        <w:jc w:val="both"/>
        <w:outlineLvl w:val="0"/>
      </w:pPr>
    </w:p>
    <w:p w:rsidR="0091245D" w:rsidRDefault="00FA224C">
      <w:pPr>
        <w:pStyle w:val="ConsPlusTitle0"/>
        <w:jc w:val="center"/>
        <w:outlineLvl w:val="0"/>
      </w:pPr>
      <w:r>
        <w:t>ПРАВИТЕЛЬСТВО МОСКВЫ</w:t>
      </w:r>
    </w:p>
    <w:p w:rsidR="0091245D" w:rsidRDefault="0091245D">
      <w:pPr>
        <w:pStyle w:val="ConsPlusTitle0"/>
        <w:jc w:val="both"/>
      </w:pPr>
    </w:p>
    <w:p w:rsidR="0091245D" w:rsidRDefault="00FA224C">
      <w:pPr>
        <w:pStyle w:val="ConsPlusTitle0"/>
        <w:jc w:val="center"/>
      </w:pPr>
      <w:r>
        <w:t>ДЕПАРТАМЕНТ ЗДРАВООХРАНЕНИЯ ГОРОДА МОСКВЫ</w:t>
      </w:r>
    </w:p>
    <w:p w:rsidR="0091245D" w:rsidRDefault="0091245D">
      <w:pPr>
        <w:pStyle w:val="ConsPlusTitle0"/>
        <w:jc w:val="both"/>
      </w:pPr>
    </w:p>
    <w:p w:rsidR="0091245D" w:rsidRDefault="00FA224C">
      <w:pPr>
        <w:pStyle w:val="ConsPlusTitle0"/>
        <w:jc w:val="center"/>
      </w:pPr>
      <w:r>
        <w:t>ПРИКАЗ</w:t>
      </w:r>
    </w:p>
    <w:p w:rsidR="0091245D" w:rsidRDefault="00FA224C">
      <w:pPr>
        <w:pStyle w:val="ConsPlusTitle0"/>
        <w:jc w:val="center"/>
      </w:pPr>
      <w:r>
        <w:t>от 31 октября 2022 г. N 1028</w:t>
      </w:r>
    </w:p>
    <w:p w:rsidR="0091245D" w:rsidRDefault="0091245D">
      <w:pPr>
        <w:pStyle w:val="ConsPlusTitle0"/>
        <w:jc w:val="both"/>
      </w:pPr>
    </w:p>
    <w:p w:rsidR="0091245D" w:rsidRDefault="00FA224C">
      <w:pPr>
        <w:pStyle w:val="ConsPlusTitle0"/>
        <w:jc w:val="center"/>
      </w:pPr>
      <w:r>
        <w:t>О ПРОВЕДЕНИИ ЭКСПЕРИМЕНТА ПО ОРГАНИЗАЦИИ ЛЕКАРСТВЕННОГО</w:t>
      </w:r>
    </w:p>
    <w:p w:rsidR="0091245D" w:rsidRDefault="00FA224C">
      <w:pPr>
        <w:pStyle w:val="ConsPlusTitle0"/>
        <w:jc w:val="center"/>
      </w:pPr>
      <w:r>
        <w:t>ОБЕСПЕЧЕНИЯ ГРАЖДАН, НАХОДЯЩИХСЯ ПОД ДИСПАНСЕРНЫМ</w:t>
      </w:r>
    </w:p>
    <w:p w:rsidR="0091245D" w:rsidRDefault="00FA224C">
      <w:pPr>
        <w:pStyle w:val="ConsPlusTitle0"/>
        <w:jc w:val="center"/>
      </w:pPr>
      <w:r>
        <w:t>НАБЛЮДЕНИЕМ, ИМЕЮЩИХ ПРАВО НА ПОЛУЧЕНИЕ ЛЕКАРСТВЕННЫХ</w:t>
      </w:r>
    </w:p>
    <w:p w:rsidR="0091245D" w:rsidRDefault="00FA224C">
      <w:pPr>
        <w:pStyle w:val="ConsPlusTitle0"/>
        <w:jc w:val="center"/>
      </w:pPr>
      <w:r>
        <w:t>ПРЕПАРАТОВ БЕСПЛ</w:t>
      </w:r>
      <w:r>
        <w:t>АТНО ИЛИ СО СКИДКОЙ, МЕДИЦИНСКИХ ИЗДЕЛИЙ</w:t>
      </w:r>
    </w:p>
    <w:p w:rsidR="0091245D" w:rsidRDefault="00FA224C">
      <w:pPr>
        <w:pStyle w:val="ConsPlusTitle0"/>
        <w:jc w:val="center"/>
      </w:pPr>
      <w:r>
        <w:t>БЕСПЛАТНО, ПРИ НЕОБХОДИМОСТИ ПРОВЕДЕНИЯ ИМ ДЛИТЕЛЬНОГО</w:t>
      </w:r>
    </w:p>
    <w:p w:rsidR="0091245D" w:rsidRDefault="00FA224C">
      <w:pPr>
        <w:pStyle w:val="ConsPlusTitle0"/>
        <w:jc w:val="center"/>
      </w:pPr>
      <w:r>
        <w:t>КУРСОВОГО ЛЕЧЕНИЯ</w:t>
      </w:r>
    </w:p>
    <w:p w:rsidR="0091245D" w:rsidRDefault="009124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124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45D" w:rsidRDefault="009124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245D" w:rsidRDefault="00FA224C">
            <w:pPr>
              <w:pStyle w:val="ConsPlusNormal0"/>
              <w:jc w:val="center"/>
            </w:pPr>
            <w:r>
              <w:rPr>
                <w:color w:val="392C69"/>
              </w:rPr>
              <w:t>Список изменяющих документов</w:t>
            </w:r>
          </w:p>
          <w:p w:rsidR="0091245D" w:rsidRDefault="00FA224C">
            <w:pPr>
              <w:pStyle w:val="ConsPlusNormal0"/>
              <w:jc w:val="center"/>
            </w:pPr>
            <w:r>
              <w:rPr>
                <w:color w:val="392C69"/>
              </w:rPr>
              <w:t xml:space="preserve">(в ред. приказов Департамента здравоохранения г. Москвы от 17.02.2023 </w:t>
            </w:r>
            <w:hyperlink r:id="rId9" w:tooltip="Приказ Департамента здравоохранения г. Москвы от 17.02.2023 N 138 &quot;О внесении изменений в приказ Департамента здравоохранения города Москвы от 31 октября 2022 г. N 1028&quot; {КонсультантПлюс}">
              <w:r>
                <w:rPr>
                  <w:color w:val="0000FF"/>
                </w:rPr>
                <w:t>N 138</w:t>
              </w:r>
            </w:hyperlink>
            <w:r>
              <w:rPr>
                <w:color w:val="392C69"/>
              </w:rPr>
              <w:t>,</w:t>
            </w:r>
          </w:p>
          <w:p w:rsidR="0091245D" w:rsidRDefault="00FA224C">
            <w:pPr>
              <w:pStyle w:val="ConsPlusNormal0"/>
              <w:jc w:val="center"/>
            </w:pPr>
            <w:r>
              <w:rPr>
                <w:color w:val="392C69"/>
              </w:rPr>
              <w:t xml:space="preserve">от 18.04.2023 </w:t>
            </w:r>
            <w:hyperlink r:id="rId10" w:tooltip="Приказ Департамента здравоохранения г. Москвы от 18.04.2023 N 380 &quot;О внесении изменений в приказ Департамента здравоохранения города Москвы от 31 октября 2022 г. N 1028&quot; {КонсультантПлюс}">
              <w:r>
                <w:rPr>
                  <w:color w:val="0000FF"/>
                </w:rPr>
                <w:t>N 380</w:t>
              </w:r>
            </w:hyperlink>
            <w:r>
              <w:rPr>
                <w:color w:val="392C69"/>
              </w:rPr>
              <w:t xml:space="preserve">, от 28.02.2024 </w:t>
            </w:r>
            <w:hyperlink r:id="rId11" w:tooltip="Приказ Департамента здравоохранения г. Москвы от 28.02.2024 N 158 &quot;О внесении изменений в приказ Департамента здравоохранения города Москвы от 31 октября 2022 г. N 1028&quot; (вместе с &quot;Перечнем групп лекарственных препаратов, на которые осуществляется оформление р">
              <w:r>
                <w:rPr>
                  <w:color w:val="0000FF"/>
                </w:rPr>
                <w:t>N 158</w:t>
              </w:r>
            </w:hyperlink>
            <w:r>
              <w:rPr>
                <w:color w:val="392C69"/>
              </w:rPr>
              <w:t xml:space="preserve">, от 22.10.2025 </w:t>
            </w:r>
            <w:hyperlink r:id="rId12"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N 1096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r>
    </w:tbl>
    <w:p w:rsidR="0091245D" w:rsidRDefault="0091245D">
      <w:pPr>
        <w:pStyle w:val="ConsPlusNormal0"/>
        <w:jc w:val="both"/>
      </w:pPr>
    </w:p>
    <w:p w:rsidR="0091245D" w:rsidRDefault="00FA224C">
      <w:pPr>
        <w:pStyle w:val="ConsPlusNormal0"/>
        <w:ind w:firstLine="540"/>
        <w:jc w:val="both"/>
      </w:pPr>
      <w:r>
        <w:t xml:space="preserve">В соответствии с приказами Министерства здравоохранения Российской Федерации от 20 декабря 2012 г. </w:t>
      </w:r>
      <w:hyperlink r:id="rId13"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w:r>
          <w:rPr>
            <w:color w:val="0000FF"/>
          </w:rPr>
          <w:t>N 1181н</w:t>
        </w:r>
      </w:hyperlink>
      <w:r>
        <w:t xml:space="preserve"> "Об утверждении порядка назначени</w:t>
      </w:r>
      <w:r>
        <w:t xml:space="preserve">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от 24 ноября 2021 г. </w:t>
      </w:r>
      <w:hyperlink r:id="rId1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N 1094н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w:t>
      </w:r>
      <w:r>
        <w:t xml:space="preserve">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 15 марта 2022 г. </w:t>
      </w:r>
      <w:hyperlink r:id="rId15"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N 168н</w:t>
        </w:r>
      </w:hyperlink>
      <w:r>
        <w:t xml:space="preserve"> "Об утверждении порядка проведения диспансерного наблюдения за взрослыми", с целью повышения качества диспансерного наблюдения за пациентами в медицинских организациях государственной системы здравоохране</w:t>
      </w:r>
      <w:r>
        <w:t>ния города Москвы, оказывающих первичную медико-санитарную помощь, при использовании функциональных возможностей автоматизированной информационной системы города Москвы "Единая медицинская информационно-аналитическая система города Москвы" приказываю:</w:t>
      </w:r>
    </w:p>
    <w:p w:rsidR="0091245D" w:rsidRDefault="00FA224C">
      <w:pPr>
        <w:pStyle w:val="ConsPlusNormal0"/>
        <w:jc w:val="both"/>
      </w:pPr>
      <w:r>
        <w:t>(пре</w:t>
      </w:r>
      <w:r>
        <w:t xml:space="preserve">амбула в ред. </w:t>
      </w:r>
      <w:hyperlink r:id="rId16"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FA224C">
      <w:pPr>
        <w:pStyle w:val="ConsPlusNormal0"/>
        <w:spacing w:before="240"/>
        <w:ind w:firstLine="540"/>
        <w:jc w:val="both"/>
      </w:pPr>
      <w:r>
        <w:t>1. Провести эксперимент по организации лекарственн</w:t>
      </w:r>
      <w:r>
        <w:t>ого обеспечения граждан, имеющих право на получение лекарственных препаратов бесплатно или со скидкой, медицинских изделий бесплатно, при необходимости проведения им длительного курсового лечения на базе медицинских организаций государственной системы здра</w:t>
      </w:r>
      <w:r>
        <w:t>воохранения города Москвы, оказывающих первичную медико-санитарную помощь, с 1 ноября 2022 года до особого распоряжения.</w:t>
      </w:r>
    </w:p>
    <w:p w:rsidR="0091245D" w:rsidRDefault="00FA224C">
      <w:pPr>
        <w:pStyle w:val="ConsPlusNormal0"/>
        <w:jc w:val="both"/>
      </w:pPr>
      <w:r>
        <w:t xml:space="preserve">(в ред. </w:t>
      </w:r>
      <w:hyperlink r:id="rId17"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FA224C">
      <w:pPr>
        <w:pStyle w:val="ConsPlusNormal0"/>
        <w:spacing w:before="240"/>
        <w:ind w:firstLine="540"/>
        <w:jc w:val="both"/>
      </w:pPr>
      <w:r>
        <w:t>2. На период проведения эксперимента при назначении лекарственных препаратов гражданам, имеющим право на получение лекарственных препаратов бесплатно или со скидкой, медицинск</w:t>
      </w:r>
      <w:r>
        <w:t xml:space="preserve">их изделий бесплатно, установить срок действия рецептов на лекарственные препараты для </w:t>
      </w:r>
      <w:r>
        <w:lastRenderedPageBreak/>
        <w:t>медицинского применения, медицинские изделия, сформированных в форме электронного документа, до одного года.</w:t>
      </w:r>
    </w:p>
    <w:p w:rsidR="0091245D" w:rsidRDefault="00FA224C">
      <w:pPr>
        <w:pStyle w:val="ConsPlusNormal0"/>
        <w:jc w:val="both"/>
      </w:pPr>
      <w:r>
        <w:t xml:space="preserve">(п. 2 в ред. </w:t>
      </w:r>
      <w:hyperlink r:id="rId18"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FA224C">
      <w:pPr>
        <w:pStyle w:val="ConsPlusNormal0"/>
        <w:spacing w:before="240"/>
        <w:ind w:firstLine="540"/>
        <w:jc w:val="both"/>
      </w:pPr>
      <w:r>
        <w:t>3. Утвердить:</w:t>
      </w:r>
    </w:p>
    <w:p w:rsidR="0091245D" w:rsidRDefault="00FA224C">
      <w:pPr>
        <w:pStyle w:val="ConsPlusNormal0"/>
        <w:spacing w:before="240"/>
        <w:ind w:firstLine="540"/>
        <w:jc w:val="both"/>
      </w:pPr>
      <w:r>
        <w:t xml:space="preserve">3.1. </w:t>
      </w:r>
      <w:hyperlink w:anchor="P55" w:tooltip="РЕГЛАМЕНТ">
        <w:r>
          <w:rPr>
            <w:color w:val="0000FF"/>
          </w:rPr>
          <w:t>Регламент</w:t>
        </w:r>
      </w:hyperlink>
      <w:r>
        <w:t xml:space="preserve"> назначения и отпуска лека</w:t>
      </w:r>
      <w:r>
        <w:t>рственных препаратов, медицинских изделий гражданам, имеющим право на получение лекарственных препаратов бесплатно или со скидкой, медицинских изделий бесплатно, при необходимости проведения длительного курсового лечения (далее - Регламент) (приложение 1 к</w:t>
      </w:r>
      <w:r>
        <w:t xml:space="preserve"> настоящему приказу).</w:t>
      </w:r>
    </w:p>
    <w:p w:rsidR="0091245D" w:rsidRDefault="00FA224C">
      <w:pPr>
        <w:pStyle w:val="ConsPlusNormal0"/>
        <w:jc w:val="both"/>
      </w:pPr>
      <w:r>
        <w:t xml:space="preserve">(п. 3.1 в ред. </w:t>
      </w:r>
      <w:hyperlink r:id="rId19"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FA224C">
      <w:pPr>
        <w:pStyle w:val="ConsPlusNormal0"/>
        <w:spacing w:before="240"/>
        <w:ind w:firstLine="540"/>
        <w:jc w:val="both"/>
      </w:pPr>
      <w:r>
        <w:t xml:space="preserve">3.2. </w:t>
      </w:r>
      <w:hyperlink w:anchor="P118" w:tooltip="ПЕРЕЧЕНЬ">
        <w:r>
          <w:rPr>
            <w:color w:val="0000FF"/>
          </w:rPr>
          <w:t>Перечень</w:t>
        </w:r>
      </w:hyperlink>
      <w:r>
        <w:t xml:space="preserve"> групп лекарственных препаратов, медицинских изделий, на которые осуществляется оформление рецептов для детского населения при необходимости проведения длительного курсового лечения в рамках эксперимента (приложен</w:t>
      </w:r>
      <w:r>
        <w:t>ие 2 к настоящему приказу).</w:t>
      </w:r>
    </w:p>
    <w:p w:rsidR="0091245D" w:rsidRDefault="00FA224C">
      <w:pPr>
        <w:pStyle w:val="ConsPlusNormal0"/>
        <w:jc w:val="both"/>
      </w:pPr>
      <w:r>
        <w:t xml:space="preserve">(в ред. </w:t>
      </w:r>
      <w:hyperlink r:id="rId20"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FA224C">
      <w:pPr>
        <w:pStyle w:val="ConsPlusNormal0"/>
        <w:spacing w:before="240"/>
        <w:ind w:firstLine="540"/>
        <w:jc w:val="both"/>
      </w:pPr>
      <w:r>
        <w:t xml:space="preserve">3.3. </w:t>
      </w:r>
      <w:hyperlink w:anchor="P312" w:tooltip="ПЕРЕЧЕНЬ">
        <w:r>
          <w:rPr>
            <w:color w:val="0000FF"/>
          </w:rPr>
          <w:t>Перечень</w:t>
        </w:r>
      </w:hyperlink>
      <w:r>
        <w:t xml:space="preserve"> групп лекарственных препаратов, медицинских изделий, на которые осуществляется оформление рецептов для взрослого населения при необходимости проведения длительного курсового лечения в рамках эксперимента (приложен</w:t>
      </w:r>
      <w:r>
        <w:t>ие 3 к настоящему приказу).</w:t>
      </w:r>
    </w:p>
    <w:p w:rsidR="0091245D" w:rsidRDefault="00FA224C">
      <w:pPr>
        <w:pStyle w:val="ConsPlusNormal0"/>
        <w:jc w:val="both"/>
      </w:pPr>
      <w:r>
        <w:t xml:space="preserve">(в ред. </w:t>
      </w:r>
      <w:hyperlink r:id="rId21"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FA224C">
      <w:pPr>
        <w:pStyle w:val="ConsPlusNormal0"/>
        <w:jc w:val="both"/>
      </w:pPr>
      <w:r>
        <w:t>(п. 3 в ред.</w:t>
      </w:r>
      <w:r>
        <w:t xml:space="preserve"> </w:t>
      </w:r>
      <w:hyperlink r:id="rId22" w:tooltip="Приказ Департамента здравоохранения г. Москвы от 28.02.2024 N 158 &quot;О внесении изменений в приказ Департамента здравоохранения города Москвы от 31 октября 2022 г. N 1028&quot; (вместе с &quot;Перечнем групп лекарственных препаратов, на которые осуществляется оформление р">
        <w:r>
          <w:rPr>
            <w:color w:val="0000FF"/>
          </w:rPr>
          <w:t>приказа</w:t>
        </w:r>
      </w:hyperlink>
      <w:r>
        <w:t xml:space="preserve"> Департамента здравоохранения г. Москвы от 28.02.2024 N 158)</w:t>
      </w:r>
    </w:p>
    <w:p w:rsidR="0091245D" w:rsidRDefault="00FA224C">
      <w:pPr>
        <w:pStyle w:val="ConsPlusNormal0"/>
        <w:spacing w:before="240"/>
        <w:ind w:firstLine="540"/>
        <w:jc w:val="both"/>
      </w:pPr>
      <w:r>
        <w:t>4. Руководителям медицинских организаций государ</w:t>
      </w:r>
      <w:r>
        <w:t>ственной системы здравоохранения города Москвы, оказывающих первичную медико-санитарную помощь, первичную специализированную медико-санитарную помощь по профилям "онкология", "гематология", "ревматология", "нефрология", организовать назначение лекарственны</w:t>
      </w:r>
      <w:r>
        <w:t>х препаратов, отпускаемых бесплатно или со скидкой, медицинских изделий, отпускаемых бесплатно гражданам, имеющим право на обеспечение лекарственными препаратами, медицинскими изделиями за счет средств бюджетных ассигнований федерального бюджета и (или) бю</w:t>
      </w:r>
      <w:r>
        <w:t xml:space="preserve">джета города Москвы, в соответствии с </w:t>
      </w:r>
      <w:hyperlink w:anchor="P55" w:tooltip="РЕГЛАМЕНТ">
        <w:r>
          <w:rPr>
            <w:color w:val="0000FF"/>
          </w:rPr>
          <w:t>Регламентом</w:t>
        </w:r>
      </w:hyperlink>
      <w:r>
        <w:t>.</w:t>
      </w:r>
    </w:p>
    <w:p w:rsidR="0091245D" w:rsidRDefault="00FA224C">
      <w:pPr>
        <w:pStyle w:val="ConsPlusNormal0"/>
        <w:jc w:val="both"/>
      </w:pPr>
      <w:r>
        <w:t xml:space="preserve">(в ред. приказов Департамента здравоохранения г. Москвы от 18.04.2023 </w:t>
      </w:r>
      <w:hyperlink r:id="rId23" w:tooltip="Приказ Департамента здравоохранения г. Москвы от 18.04.2023 N 380 &quot;О внесении изменений в приказ Департамента здравоохранения города Москвы от 31 октября 2022 г. N 1028&quot; {КонсультантПлюс}">
        <w:r>
          <w:rPr>
            <w:color w:val="0000FF"/>
          </w:rPr>
          <w:t>N 380</w:t>
        </w:r>
      </w:hyperlink>
      <w:r>
        <w:t xml:space="preserve">, от 22.10.2025 </w:t>
      </w:r>
      <w:hyperlink r:id="rId24"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N 1096</w:t>
        </w:r>
      </w:hyperlink>
      <w:r>
        <w:t>)</w:t>
      </w:r>
    </w:p>
    <w:p w:rsidR="0091245D" w:rsidRDefault="00FA224C">
      <w:pPr>
        <w:pStyle w:val="ConsPlusNormal0"/>
        <w:spacing w:before="240"/>
        <w:ind w:firstLine="540"/>
        <w:jc w:val="both"/>
      </w:pPr>
      <w:r>
        <w:t>5. Директору Государственного бюджетного учреждения здравоохранения города Москвы "Центр лекарственного обеспечения Департамента здравоохранения города Москвы" Цыбанковой Д.А. обеспечить отпуск лекарственных препаратов, медицинских изделий во вверенных апт</w:t>
      </w:r>
      <w:r>
        <w:t xml:space="preserve">ечных организациях в соответствии с </w:t>
      </w:r>
      <w:hyperlink w:anchor="P55" w:tooltip="РЕГЛАМЕНТ">
        <w:r>
          <w:rPr>
            <w:color w:val="0000FF"/>
          </w:rPr>
          <w:t>Регламентом</w:t>
        </w:r>
      </w:hyperlink>
      <w:r>
        <w:t>.</w:t>
      </w:r>
    </w:p>
    <w:p w:rsidR="0091245D" w:rsidRDefault="00FA224C">
      <w:pPr>
        <w:pStyle w:val="ConsPlusNormal0"/>
        <w:jc w:val="both"/>
      </w:pPr>
      <w:r>
        <w:t xml:space="preserve">(в ред. </w:t>
      </w:r>
      <w:hyperlink r:id="rId25"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w:t>
      </w:r>
      <w:r>
        <w:t>а здравоохранения г. Москвы от 22.10.2025 N 1096)</w:t>
      </w:r>
    </w:p>
    <w:p w:rsidR="0091245D" w:rsidRDefault="00FA224C">
      <w:pPr>
        <w:pStyle w:val="ConsPlusNormal0"/>
        <w:spacing w:before="240"/>
        <w:ind w:firstLine="540"/>
        <w:jc w:val="both"/>
      </w:pPr>
      <w:r>
        <w:t>5(1). Начальнику Управления фармации Департамента здравоохранения города Москвы Игнатову М.О. обеспечить оказание методической и консультативной помощи аптечным организациям, включенным в реестр аптечных ор</w:t>
      </w:r>
      <w:r>
        <w:t xml:space="preserve">ганизаций, участвующих в обеспечении граждан лекарственными препаратами, отпускаемыми бесплатно по рецептам на лекарственные препараты, сформированным в форме электронного документа, в соответствии с </w:t>
      </w:r>
      <w:hyperlink w:anchor="P55" w:tooltip="РЕГЛАМЕНТ">
        <w:r>
          <w:rPr>
            <w:color w:val="0000FF"/>
          </w:rPr>
          <w:t>Регламентом</w:t>
        </w:r>
      </w:hyperlink>
      <w:r>
        <w:t>.</w:t>
      </w:r>
    </w:p>
    <w:p w:rsidR="0091245D" w:rsidRDefault="00FA224C">
      <w:pPr>
        <w:pStyle w:val="ConsPlusNormal0"/>
        <w:jc w:val="both"/>
      </w:pPr>
      <w:r>
        <w:t>(п</w:t>
      </w:r>
      <w:r>
        <w:t xml:space="preserve">. 5(1) введен </w:t>
      </w:r>
      <w:hyperlink r:id="rId26"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приказом</w:t>
        </w:r>
      </w:hyperlink>
      <w:r>
        <w:t xml:space="preserve"> Департамента здравоохранения г. Москвы от 22.10.2025 N 1096)</w:t>
      </w:r>
    </w:p>
    <w:p w:rsidR="0091245D" w:rsidRDefault="00FA224C">
      <w:pPr>
        <w:pStyle w:val="ConsPlusNormal0"/>
        <w:spacing w:before="240"/>
        <w:ind w:firstLine="540"/>
        <w:jc w:val="both"/>
      </w:pPr>
      <w:r>
        <w:lastRenderedPageBreak/>
        <w:t>6. Контроль за исполнением настоя</w:t>
      </w:r>
      <w:r>
        <w:t>щего приказа возложить на заместителей руководителя Департамента здравоохранения города Москвы Рубцова Н.В., Покровского К.А., Гаджиеву С.М., заместителя руководителя Департамента здравоохранения города Москвы - руководителя контрактной службы Бороздину О.</w:t>
      </w:r>
      <w:r>
        <w:t>А.</w:t>
      </w:r>
    </w:p>
    <w:p w:rsidR="0091245D" w:rsidRDefault="00FA224C">
      <w:pPr>
        <w:pStyle w:val="ConsPlusNormal0"/>
        <w:jc w:val="both"/>
      </w:pPr>
      <w:r>
        <w:t xml:space="preserve">(п. 6 в ред. </w:t>
      </w:r>
      <w:hyperlink r:id="rId27"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t xml:space="preserve"> Департамента здравоохранения г. Москвы от 22.10.2025 N 1096)</w:t>
      </w:r>
    </w:p>
    <w:p w:rsidR="0091245D" w:rsidRDefault="0091245D">
      <w:pPr>
        <w:pStyle w:val="ConsPlusNormal0"/>
        <w:jc w:val="both"/>
      </w:pPr>
    </w:p>
    <w:p w:rsidR="0091245D" w:rsidRDefault="00FA224C">
      <w:pPr>
        <w:pStyle w:val="ConsPlusNormal0"/>
        <w:jc w:val="right"/>
      </w:pPr>
      <w:r>
        <w:t>Министр Правительства Москвы,</w:t>
      </w:r>
    </w:p>
    <w:p w:rsidR="0091245D" w:rsidRDefault="00FA224C">
      <w:pPr>
        <w:pStyle w:val="ConsPlusNormal0"/>
        <w:jc w:val="right"/>
      </w:pPr>
      <w:r>
        <w:t>р</w:t>
      </w:r>
      <w:r>
        <w:t>уководитель Департамента</w:t>
      </w:r>
    </w:p>
    <w:p w:rsidR="0091245D" w:rsidRDefault="00FA224C">
      <w:pPr>
        <w:pStyle w:val="ConsPlusNormal0"/>
        <w:jc w:val="right"/>
      </w:pPr>
      <w:r>
        <w:t>здравоохранения города Москвы</w:t>
      </w:r>
    </w:p>
    <w:p w:rsidR="0091245D" w:rsidRDefault="00FA224C">
      <w:pPr>
        <w:pStyle w:val="ConsPlusNormal0"/>
        <w:jc w:val="right"/>
      </w:pPr>
      <w:r>
        <w:t>А.И. Хрипун</w:t>
      </w: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FA224C">
      <w:pPr>
        <w:pStyle w:val="ConsPlusNormal0"/>
        <w:jc w:val="right"/>
        <w:outlineLvl w:val="0"/>
      </w:pPr>
      <w:r>
        <w:t>Приложение 1</w:t>
      </w:r>
    </w:p>
    <w:p w:rsidR="0091245D" w:rsidRDefault="00FA224C">
      <w:pPr>
        <w:pStyle w:val="ConsPlusNormal0"/>
        <w:jc w:val="right"/>
      </w:pPr>
      <w:r>
        <w:t>к приказу Департамента</w:t>
      </w:r>
    </w:p>
    <w:p w:rsidR="0091245D" w:rsidRDefault="00FA224C">
      <w:pPr>
        <w:pStyle w:val="ConsPlusNormal0"/>
        <w:jc w:val="right"/>
      </w:pPr>
      <w:r>
        <w:t>здравоохранения города Москвы</w:t>
      </w:r>
    </w:p>
    <w:p w:rsidR="0091245D" w:rsidRDefault="00FA224C">
      <w:pPr>
        <w:pStyle w:val="ConsPlusNormal0"/>
        <w:jc w:val="right"/>
      </w:pPr>
      <w:r>
        <w:t>от 31 октября 2022 г. N 1028</w:t>
      </w:r>
    </w:p>
    <w:p w:rsidR="0091245D" w:rsidRDefault="0091245D">
      <w:pPr>
        <w:pStyle w:val="ConsPlusNormal0"/>
        <w:jc w:val="both"/>
      </w:pPr>
    </w:p>
    <w:p w:rsidR="0091245D" w:rsidRDefault="00FA224C">
      <w:pPr>
        <w:pStyle w:val="ConsPlusTitle0"/>
        <w:jc w:val="center"/>
      </w:pPr>
      <w:bookmarkStart w:id="1" w:name="P55"/>
      <w:bookmarkEnd w:id="1"/>
      <w:r>
        <w:t>РЕГЛАМЕНТ</w:t>
      </w:r>
    </w:p>
    <w:p w:rsidR="0091245D" w:rsidRDefault="00FA224C">
      <w:pPr>
        <w:pStyle w:val="ConsPlusTitle0"/>
        <w:jc w:val="center"/>
      </w:pPr>
      <w:r>
        <w:t>НАЗНАЧЕНИЯ И ОТПУСКА ЛЕКАРСТВЕННЫХ ПРЕПАРАТОВ, МЕДИЦИНСКИХ</w:t>
      </w:r>
    </w:p>
    <w:p w:rsidR="0091245D" w:rsidRDefault="00FA224C">
      <w:pPr>
        <w:pStyle w:val="ConsPlusTitle0"/>
        <w:jc w:val="center"/>
      </w:pPr>
      <w:r>
        <w:t>ИЗДЕЛИЙ ГРАЖДАНАМ, ИМЕЮЩИМ ПРАВО НА ПОЛУЧЕНИЕ ЛЕКАРСТВЕННЫХ</w:t>
      </w:r>
    </w:p>
    <w:p w:rsidR="0091245D" w:rsidRDefault="00FA224C">
      <w:pPr>
        <w:pStyle w:val="ConsPlusTitle0"/>
        <w:jc w:val="center"/>
      </w:pPr>
      <w:r>
        <w:t>ПРЕПАРАТОВ БЕСПЛАТНО ИЛИ СО СКИДКОЙ, МЕДИЦИНСКИХ ИЗДЕЛИЙ</w:t>
      </w:r>
    </w:p>
    <w:p w:rsidR="0091245D" w:rsidRDefault="00FA224C">
      <w:pPr>
        <w:pStyle w:val="ConsPlusTitle0"/>
        <w:jc w:val="center"/>
      </w:pPr>
      <w:r>
        <w:t>БЕСПЛАТНО, ПРИ НЕОБХОДИМОСТИ ПРОВЕДЕНИЯ ДЛИТЕЛЬНОГО</w:t>
      </w:r>
    </w:p>
    <w:p w:rsidR="0091245D" w:rsidRDefault="00FA224C">
      <w:pPr>
        <w:pStyle w:val="ConsPlusTitle0"/>
        <w:jc w:val="center"/>
      </w:pPr>
      <w:r>
        <w:t>КУРСОВОГО ЛЕЧЕНИЯ</w:t>
      </w:r>
    </w:p>
    <w:p w:rsidR="0091245D" w:rsidRDefault="009124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124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45D" w:rsidRDefault="009124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245D" w:rsidRDefault="00FA224C">
            <w:pPr>
              <w:pStyle w:val="ConsPlusNormal0"/>
              <w:jc w:val="center"/>
            </w:pPr>
            <w:r>
              <w:rPr>
                <w:color w:val="392C69"/>
              </w:rPr>
              <w:t>Список изменяющих документов</w:t>
            </w:r>
          </w:p>
          <w:p w:rsidR="0091245D" w:rsidRDefault="00FA224C">
            <w:pPr>
              <w:pStyle w:val="ConsPlusNormal0"/>
              <w:jc w:val="center"/>
            </w:pPr>
            <w:r>
              <w:rPr>
                <w:color w:val="392C69"/>
              </w:rPr>
              <w:t xml:space="preserve">(в ред. </w:t>
            </w:r>
            <w:hyperlink r:id="rId28"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rPr>
                <w:color w:val="392C69"/>
              </w:rPr>
              <w:t xml:space="preserve"> Департамента здравоохранения г. Москвы от 22.10.2025 N 1096)</w:t>
            </w: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r>
    </w:tbl>
    <w:p w:rsidR="0091245D" w:rsidRDefault="0091245D">
      <w:pPr>
        <w:pStyle w:val="ConsPlusNormal0"/>
        <w:jc w:val="both"/>
      </w:pPr>
    </w:p>
    <w:p w:rsidR="0091245D" w:rsidRDefault="00FA224C">
      <w:pPr>
        <w:pStyle w:val="ConsPlusNormal0"/>
        <w:ind w:firstLine="540"/>
        <w:jc w:val="both"/>
      </w:pPr>
      <w:r>
        <w:t>1. Настоящий Регламент назначения и отпуска лекарственных препаратов, медицинских изделий гражданам, имеющим право на получение лекарственных препаратов бесплатно или со скидкой, медицинских изделий бесплатно, при необходимости проведения длительного курсо</w:t>
      </w:r>
      <w:r>
        <w:t>вого лечения (далее - Регламент) определяет:</w:t>
      </w:r>
    </w:p>
    <w:p w:rsidR="0091245D" w:rsidRDefault="00FA224C">
      <w:pPr>
        <w:pStyle w:val="ConsPlusNormal0"/>
        <w:spacing w:before="240"/>
        <w:ind w:firstLine="540"/>
        <w:jc w:val="both"/>
      </w:pPr>
      <w:r>
        <w:t>- правила назначения лекарственных препаратов, медицинских изделий на курс лечения до одного года с оформлением рецептов на лекарственные препараты для медицинского применения, медицинские изделия, сформированны</w:t>
      </w:r>
      <w:r>
        <w:t>х в форме электронного документа (далее - электронные рецепты), в рамках эксперимента по организации лекарственного обеспечения граждан, находящихся под диспансерным наблюдением, имеющих право на получение лекарственных препаратов бесплатно или с 50-процен</w:t>
      </w:r>
      <w:r>
        <w:t>тной скидкой, медицинских изделий бесплатно, при необходимости проведения им длительного курсового лечения на базе медицинских организаций государственной системы здравоохранения города Москвы, оказывающих первичную медико-санитарную помощь, первичную спец</w:t>
      </w:r>
      <w:r>
        <w:t>иализированную медико-санитарную помощь по профилям "онкология", "гематология", "ревматология", "нефрология";</w:t>
      </w:r>
    </w:p>
    <w:p w:rsidR="0091245D" w:rsidRDefault="00FA224C">
      <w:pPr>
        <w:pStyle w:val="ConsPlusNormal0"/>
        <w:spacing w:before="240"/>
        <w:ind w:firstLine="540"/>
        <w:jc w:val="both"/>
      </w:pPr>
      <w:r>
        <w:lastRenderedPageBreak/>
        <w:t>- правила отпуска лекарственных препаратов по электронным рецептам бесплатно или с 50-процентной скидкой, медицинских изделий по электронным рецеп</w:t>
      </w:r>
      <w:r>
        <w:t>там бесплатно на курс лечения до одного года (с обеспечением, согласно указанным в электронном рецепте периодам) в аптечных организациях Государственного бюджетного учреждения здравоохранения города Москвы "Центр лекарственного обеспечения Департамента здр</w:t>
      </w:r>
      <w:r>
        <w:t>авоохранения города Москвы" (далее - аптечная организация ГБУЗ "ЦЛО ДЗМ") и в аптечных организациях, включенных Департаментом здравоохранения города Москвы в реестр аптечных организаций, участвующих в обеспечении граждан лекарственными препаратами, отпуска</w:t>
      </w:r>
      <w:r>
        <w:t xml:space="preserve">емыми бесплатно по рецептам на лекарственные препараты, сформированным в форме электронного документа, в соответствии с </w:t>
      </w:r>
      <w:hyperlink r:id="rId29" w:tooltip="Постановление Правительства Москвы от 16.11.2021 N 1773-ПП (ред. от 11.11.2025) &quot;Об обеспечении граждан лекарственными препаратами, отпускаемыми бесплатно по рецептам на лекарственные препараты, сформированным в форме электронного документа&quot; (вместе с &quot;Положен">
        <w:r>
          <w:rPr>
            <w:color w:val="0000FF"/>
          </w:rPr>
          <w:t>постановлением</w:t>
        </w:r>
      </w:hyperlink>
      <w:r>
        <w:t xml:space="preserve"> Пра</w:t>
      </w:r>
      <w:r>
        <w:t>вительства Москвы от 16 ноября 2021 г. N 1773-ПП "Об обеспечении граждан лекарственными препаратами, отпускаемыми бесплатно по рецептам на лекарственные препараты, сформированным в форме электронного документа" (далее - реестр аптечных организаций, участву</w:t>
      </w:r>
      <w:r>
        <w:t>ющих в бесплатном лекарственном обеспечении по электронным рецептам).</w:t>
      </w:r>
    </w:p>
    <w:p w:rsidR="0091245D" w:rsidRDefault="00FA224C">
      <w:pPr>
        <w:pStyle w:val="ConsPlusNormal0"/>
        <w:spacing w:before="240"/>
        <w:ind w:firstLine="540"/>
        <w:jc w:val="both"/>
      </w:pPr>
      <w:r>
        <w:t>В рамках эксперимента осуществляется оформление рецептов на лекарственные препараты, медицинские изделия, относящиеся к группам лекарственных препаратов, медицинских изделий, предусмотре</w:t>
      </w:r>
      <w:r>
        <w:t xml:space="preserve">нным </w:t>
      </w:r>
      <w:hyperlink w:anchor="P118" w:tooltip="ПЕРЕЧЕНЬ">
        <w:r>
          <w:rPr>
            <w:color w:val="0000FF"/>
          </w:rPr>
          <w:t>приложениями 2</w:t>
        </w:r>
      </w:hyperlink>
      <w:r>
        <w:t xml:space="preserve"> и </w:t>
      </w:r>
      <w:hyperlink w:anchor="P312" w:tooltip="ПЕРЕЧЕНЬ">
        <w:r>
          <w:rPr>
            <w:color w:val="0000FF"/>
          </w:rPr>
          <w:t>3</w:t>
        </w:r>
      </w:hyperlink>
      <w:r>
        <w:t xml:space="preserve"> к настоящему приказу.</w:t>
      </w:r>
    </w:p>
    <w:p w:rsidR="0091245D" w:rsidRDefault="00FA224C">
      <w:pPr>
        <w:pStyle w:val="ConsPlusNormal0"/>
        <w:spacing w:before="240"/>
        <w:ind w:firstLine="540"/>
        <w:jc w:val="both"/>
      </w:pPr>
      <w:r>
        <w:t>2. Эксперимент распространяется на граждан, имеющих место жительства в городе Москве и:</w:t>
      </w:r>
    </w:p>
    <w:p w:rsidR="0091245D" w:rsidRDefault="00FA224C">
      <w:pPr>
        <w:pStyle w:val="ConsPlusNormal0"/>
        <w:spacing w:before="240"/>
        <w:ind w:firstLine="540"/>
        <w:jc w:val="both"/>
      </w:pPr>
      <w:r>
        <w:t>- имеющих в соответствии с нормативными правовыми актами города Москвы право на меры социальной поддержки в части получения лекарственных препаратов бесплатно или со скидкой, медицинских изделий бесплатно по рецептам медицинских работников;</w:t>
      </w:r>
    </w:p>
    <w:p w:rsidR="0091245D" w:rsidRDefault="00FA224C">
      <w:pPr>
        <w:pStyle w:val="ConsPlusNormal0"/>
        <w:spacing w:before="240"/>
        <w:ind w:firstLine="540"/>
        <w:jc w:val="both"/>
      </w:pPr>
      <w:r>
        <w:t>- имеющих право</w:t>
      </w:r>
      <w:r>
        <w:t xml:space="preserve"> на получение социальной услуги в виде обеспечения лекарственными препаратами для медицинского применения (далее - лекарственные препараты), медицинскими изделиями в соответствии с Федеральным </w:t>
      </w:r>
      <w:hyperlink r:id="rId30"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w:t>
      </w:r>
      <w:r>
        <w:t>ственной социальной помощи" и не выбравших их получение в денежном выражении.</w:t>
      </w:r>
    </w:p>
    <w:p w:rsidR="0091245D" w:rsidRDefault="00FA224C">
      <w:pPr>
        <w:pStyle w:val="ConsPlusNormal0"/>
        <w:spacing w:before="240"/>
        <w:ind w:firstLine="540"/>
        <w:jc w:val="both"/>
      </w:pPr>
      <w:r>
        <w:t>3. Эксперимент не распространяется на получение:</w:t>
      </w:r>
    </w:p>
    <w:p w:rsidR="0091245D" w:rsidRDefault="00FA224C">
      <w:pPr>
        <w:pStyle w:val="ConsPlusNormal0"/>
        <w:spacing w:before="240"/>
        <w:ind w:firstLine="540"/>
        <w:jc w:val="both"/>
      </w:pPr>
      <w:r>
        <w:t>- лекарственных препаратов, назначаемых гражданам, страдающим жизнеугрожающими и хроническими прогрессирующими редкими (орфанными</w:t>
      </w:r>
      <w:r>
        <w:t>) заболеваниями, приводящими к сокращению продолжительности жизни граждан или их инвалидности;</w:t>
      </w:r>
    </w:p>
    <w:p w:rsidR="0091245D" w:rsidRDefault="00FA224C">
      <w:pPr>
        <w:pStyle w:val="ConsPlusNormal0"/>
        <w:spacing w:before="240"/>
        <w:ind w:firstLine="540"/>
        <w:jc w:val="both"/>
      </w:pPr>
      <w:r>
        <w:t>- лекарственных препаратов, медицинских изделий, которые гражданину назначены решением врачебной комиссии медицинской организации для индивидуального лекарственного обеспечения при наличии медицинских показаний (индивидуальная непереносимость, жизненные по</w:t>
      </w:r>
      <w:r>
        <w:t>казания);</w:t>
      </w:r>
    </w:p>
    <w:p w:rsidR="0091245D" w:rsidRDefault="00FA224C">
      <w:pPr>
        <w:pStyle w:val="ConsPlusNormal0"/>
        <w:spacing w:before="240"/>
        <w:ind w:firstLine="540"/>
        <w:jc w:val="both"/>
      </w:pPr>
      <w:r>
        <w:t>- лекарственных препаратов, медицинских изделий, которые закупаются Федеральным казенным учреждением "Федеральный центр планирования и организации лекарственного обеспечения граждан" Министерства здравоохранения Российской Федерации для обеспечен</w:t>
      </w:r>
      <w:r>
        <w:t>ия граждан города Москвы;</w:t>
      </w:r>
    </w:p>
    <w:p w:rsidR="0091245D" w:rsidRDefault="00FA224C">
      <w:pPr>
        <w:pStyle w:val="ConsPlusNormal0"/>
        <w:spacing w:before="240"/>
        <w:ind w:firstLine="540"/>
        <w:jc w:val="both"/>
      </w:pPr>
      <w:r>
        <w:t xml:space="preserve">- лекарственных средств для медицинского применения, подлежащих предметно-количественному учету, перечень которых утвержден федеральным органом исполнительной </w:t>
      </w:r>
      <w:r>
        <w:lastRenderedPageBreak/>
        <w:t>власти, осуществляющим функции по выработке и реализации государственно</w:t>
      </w:r>
      <w:r>
        <w:t>й политики и нормативно-правовому регулированию в сфере здравоохранения.</w:t>
      </w:r>
    </w:p>
    <w:p w:rsidR="0091245D" w:rsidRDefault="00FA224C">
      <w:pPr>
        <w:pStyle w:val="ConsPlusNormal0"/>
        <w:spacing w:before="240"/>
        <w:ind w:firstLine="540"/>
        <w:jc w:val="both"/>
      </w:pPr>
      <w:r>
        <w:t>4. В ходе проведения эксперимента информационное взаимодействие, включая обмен сведениями об электронных рецептах, обеспечивается с использованием автоматизированной информационной си</w:t>
      </w:r>
      <w:r>
        <w:t>стемы города Москвы "Единая медицинская информационно-аналитическая система города Москвы" (далее - ЕМИАС).</w:t>
      </w:r>
    </w:p>
    <w:p w:rsidR="0091245D" w:rsidRDefault="00FA224C">
      <w:pPr>
        <w:pStyle w:val="ConsPlusNormal0"/>
        <w:spacing w:before="240"/>
        <w:ind w:firstLine="540"/>
        <w:jc w:val="both"/>
      </w:pPr>
      <w:r>
        <w:t xml:space="preserve">5. Электронный рецепт оформляется медицинским работником медицинской организации государственной системы здравоохранения города Москвы, оказывающей </w:t>
      </w:r>
      <w:r>
        <w:t>первичную и первичную специализированную медико-санитарную помощь (далее - медицинский работник), подключенной к ЕМИАС и участвующей в информационном взаимодействии и обмене сведениями при использовании на территории города Москвы электронных рецептов на л</w:t>
      </w:r>
      <w:r>
        <w:t>екарственные препараты, медицинские изделия.</w:t>
      </w:r>
    </w:p>
    <w:p w:rsidR="0091245D" w:rsidRDefault="00FA224C">
      <w:pPr>
        <w:pStyle w:val="ConsPlusNormal0"/>
        <w:spacing w:before="240"/>
        <w:ind w:firstLine="540"/>
        <w:jc w:val="both"/>
      </w:pPr>
      <w:r>
        <w:t>6. При оформлении в рамках эксперимента электронного рецепта медицинский работник:</w:t>
      </w:r>
    </w:p>
    <w:p w:rsidR="0091245D" w:rsidRDefault="00FA224C">
      <w:pPr>
        <w:pStyle w:val="ConsPlusNormal0"/>
        <w:spacing w:before="240"/>
        <w:ind w:firstLine="540"/>
        <w:jc w:val="both"/>
      </w:pPr>
      <w:r>
        <w:t>- устанавливает длительность курса лекарственной терапии и обеспечения медицинскими изделиями до следующего диспансерного приема</w:t>
      </w:r>
      <w:r>
        <w:t xml:space="preserve">, определяя его дату (с указанием месяца и года) на основании минимальной периодичности диспансерных приемов, определенной </w:t>
      </w:r>
      <w:hyperlink r:id="rId31"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приказом</w:t>
        </w:r>
      </w:hyperlink>
      <w:r>
        <w:t xml:space="preserve"> Министерства здравоохранения Российской Федерации от 15 </w:t>
      </w:r>
      <w:r>
        <w:t xml:space="preserve">марта 2022 г. N 168н "Об утверждении порядка проведения диспансерного наблюдения за взрослыми", </w:t>
      </w:r>
      <w:hyperlink r:id="rId32"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color w:val="0000FF"/>
          </w:rPr>
          <w:t>приказом</w:t>
        </w:r>
      </w:hyperlink>
      <w:r>
        <w:t xml:space="preserve"> Министерства здравоохранения Российской Федерации от 4 июня 2020 г. N 548н "Об утве</w:t>
      </w:r>
      <w:r>
        <w:t>рждении порядка диспансерного наблюдения за взрослыми с онкологическими заболеваниями";</w:t>
      </w:r>
    </w:p>
    <w:p w:rsidR="0091245D" w:rsidRDefault="00FA224C">
      <w:pPr>
        <w:pStyle w:val="ConsPlusNormal0"/>
        <w:spacing w:before="240"/>
        <w:ind w:firstLine="540"/>
        <w:jc w:val="both"/>
      </w:pPr>
      <w:r>
        <w:t>- определяет срок действия рецепта (от 2 до 12 месяцев);</w:t>
      </w:r>
    </w:p>
    <w:p w:rsidR="0091245D" w:rsidRDefault="00FA224C">
      <w:pPr>
        <w:pStyle w:val="ConsPlusNormal0"/>
        <w:spacing w:before="240"/>
        <w:ind w:firstLine="540"/>
        <w:jc w:val="both"/>
      </w:pPr>
      <w:r>
        <w:t>- определяет периодичность обслуживания рецепта в аптечной организации (1 раз в месяц, 1 раз в два месяца, 1 ра</w:t>
      </w:r>
      <w:r>
        <w:t>з в три месяца).</w:t>
      </w:r>
    </w:p>
    <w:p w:rsidR="0091245D" w:rsidRDefault="00FA224C">
      <w:pPr>
        <w:pStyle w:val="ConsPlusNormal0"/>
        <w:spacing w:before="240"/>
        <w:ind w:firstLine="540"/>
        <w:jc w:val="both"/>
      </w:pPr>
      <w:r>
        <w:t>Общее количество назначаемого по рецепту лекарственного препарата, количество единиц медицинского изделия определяется врачом на курс лечения, соответствующий сроку действия рецепта.</w:t>
      </w:r>
    </w:p>
    <w:p w:rsidR="0091245D" w:rsidRDefault="00FA224C">
      <w:pPr>
        <w:pStyle w:val="ConsPlusNormal0"/>
        <w:spacing w:before="240"/>
        <w:ind w:firstLine="540"/>
        <w:jc w:val="both"/>
      </w:pPr>
      <w:r>
        <w:t>Назначенное количество лекарственного препарата в единиц</w:t>
      </w:r>
      <w:r>
        <w:t>ах формы выпуска, медицинского изделия в единицах должно быть кратно количеству периодов обслуживания, исходя из срока действия электронного рецепта и периодичности обслуживания.</w:t>
      </w:r>
    </w:p>
    <w:p w:rsidR="0091245D" w:rsidRDefault="00FA224C">
      <w:pPr>
        <w:pStyle w:val="ConsPlusNormal0"/>
        <w:spacing w:before="240"/>
        <w:ind w:firstLine="540"/>
        <w:jc w:val="both"/>
      </w:pPr>
      <w:r>
        <w:t xml:space="preserve">7. Первый период обслуживания рецепта начинается в день выписывания рецепта. </w:t>
      </w:r>
      <w:r>
        <w:t>Последующие периоды обслуживания начинаются в день соответствующего месяца (ежемесячно или каждый второй, третий месяц в зависимости от указанной врачом периодичности обслуживания) с тем же порядковым номером, что и день выписывания рецепта.</w:t>
      </w:r>
    </w:p>
    <w:p w:rsidR="0091245D" w:rsidRDefault="00FA224C">
      <w:pPr>
        <w:pStyle w:val="ConsPlusNormal0"/>
        <w:spacing w:before="240"/>
        <w:ind w:firstLine="540"/>
        <w:jc w:val="both"/>
      </w:pPr>
      <w:r>
        <w:t>Если в соответ</w:t>
      </w:r>
      <w:r>
        <w:t>ствующем месяце отсутствует день с таким порядковым номером, то период начинается в последний день этого месяца. Периоды обслуживания, кроме последнего, заканчиваются в день, предшествующий дню начала следующего периода обслуживания.</w:t>
      </w:r>
    </w:p>
    <w:p w:rsidR="0091245D" w:rsidRDefault="00FA224C">
      <w:pPr>
        <w:pStyle w:val="ConsPlusNormal0"/>
        <w:spacing w:before="240"/>
        <w:ind w:firstLine="540"/>
        <w:jc w:val="both"/>
      </w:pPr>
      <w:r>
        <w:t>Последний период обслу</w:t>
      </w:r>
      <w:r>
        <w:t xml:space="preserve">живания заканчивается в день истечения срока действия рецепта. </w:t>
      </w:r>
      <w:r>
        <w:lastRenderedPageBreak/>
        <w:t>Выходные и праздничные дни включаются в периоды обслуживания рецепта и не являются основанием для переноса сроков получения лекарственного препарата, медицинского изделия.</w:t>
      </w:r>
    </w:p>
    <w:p w:rsidR="0091245D" w:rsidRDefault="00FA224C">
      <w:pPr>
        <w:pStyle w:val="ConsPlusNormal0"/>
        <w:spacing w:before="240"/>
        <w:ind w:firstLine="540"/>
        <w:jc w:val="both"/>
      </w:pPr>
      <w:r>
        <w:t>8. Для получения назн</w:t>
      </w:r>
      <w:r>
        <w:t>аченного медицинским работником лекарственного препарата бесплатно или с 50-процентной скидкой, медицинского изделия бесплатно гражданин (законный представитель ребенка) либо уполномоченное им лицо обращается с предъявлением QR-кода электронного рецепта од</w:t>
      </w:r>
      <w:r>
        <w:t>ин раз в течение каждого периода обслуживания в любой день по выбору гражданина в аптечную организацию ГБУЗ "ЦЛО ДЗМ".</w:t>
      </w:r>
    </w:p>
    <w:p w:rsidR="0091245D" w:rsidRDefault="00FA224C">
      <w:pPr>
        <w:pStyle w:val="ConsPlusNormal0"/>
        <w:spacing w:before="240"/>
        <w:ind w:firstLine="540"/>
        <w:jc w:val="both"/>
      </w:pPr>
      <w:r>
        <w:t>Для получения назначенного медицинским работником лекарственного препарата &lt;1&gt; в аптечных организациях, участвующих в бесплатном лекарств</w:t>
      </w:r>
      <w:r>
        <w:t>енном обеспечении по электронным рецептам, включенных в реестр аптечных организаций, участвующих в бесплатном лекарственном обеспечении по электронным рецептам, гражданин либо уполномоченное им лицо обращается с предъявлением QR-кода электронного рецепта о</w:t>
      </w:r>
      <w:r>
        <w:t>дин раз в течение каждого периода обслуживания в любой день по выбору гражданина.</w:t>
      </w:r>
    </w:p>
    <w:p w:rsidR="0091245D" w:rsidRDefault="00FA224C">
      <w:pPr>
        <w:pStyle w:val="ConsPlusNormal0"/>
        <w:spacing w:before="240"/>
        <w:ind w:firstLine="540"/>
        <w:jc w:val="both"/>
      </w:pPr>
      <w:r>
        <w:t>--------------------------------</w:t>
      </w:r>
    </w:p>
    <w:p w:rsidR="0091245D" w:rsidRDefault="00FA224C">
      <w:pPr>
        <w:pStyle w:val="ConsPlusNormal0"/>
        <w:spacing w:before="240"/>
        <w:ind w:firstLine="540"/>
        <w:jc w:val="both"/>
      </w:pPr>
      <w:r>
        <w:t>&lt;1&gt; Перечень лекарственных препаратов, отпускаемых бесплатно по рецептам на лекарственные препараты, сформированным в форме электронного доку</w:t>
      </w:r>
      <w:r>
        <w:t xml:space="preserve">мента, в аптечных организациях, включенных в реестр аптечных организаций, участвующих в бесплатном лекарственном обеспечении по электронным рецептам, определен </w:t>
      </w:r>
      <w:hyperlink r:id="rId33" w:tooltip="Приказ Департамента здравоохранения г. Москвы от 26.12.2023 N 1283 (ред. от 21.04.2026) &quot;О мерах по реализации постановления Правительства Москвы от 16 ноября 2021 г. N 1773-ПП&quot; (вместе с &quot;Перечнем лекарственных препаратов, отпускаемых по рецептам на лекарстве">
        <w:r>
          <w:rPr>
            <w:color w:val="0000FF"/>
          </w:rPr>
          <w:t>приказом</w:t>
        </w:r>
      </w:hyperlink>
      <w:r>
        <w:t xml:space="preserve"> Департамента здравоохранения города Москвы от 26 декабря 2023 г. N 1283 "О мерах по реализации постановления Правительства Москвы от 16 ноября 2021 г. N 1773-ПП".</w:t>
      </w:r>
    </w:p>
    <w:p w:rsidR="0091245D" w:rsidRDefault="0091245D">
      <w:pPr>
        <w:pStyle w:val="ConsPlusNormal0"/>
        <w:jc w:val="both"/>
      </w:pPr>
    </w:p>
    <w:p w:rsidR="0091245D" w:rsidRDefault="00FA224C">
      <w:pPr>
        <w:pStyle w:val="ConsPlusNormal0"/>
        <w:ind w:firstLine="540"/>
        <w:jc w:val="both"/>
      </w:pPr>
      <w:r>
        <w:t>9. Отпуск лекарственных препаратов, медицинских изделий осуще</w:t>
      </w:r>
      <w:r>
        <w:t>ствляется аптечными организациями равными долями от общего количества назначенного препарата, единиц медицинских изделий за каждый период обслуживания.</w:t>
      </w:r>
    </w:p>
    <w:p w:rsidR="0091245D" w:rsidRDefault="00FA224C">
      <w:pPr>
        <w:pStyle w:val="ConsPlusNormal0"/>
        <w:spacing w:before="240"/>
        <w:ind w:firstLine="540"/>
        <w:jc w:val="both"/>
      </w:pPr>
      <w:r>
        <w:t>При отсутствии в аптечной организации лекарственного препарата (медицинского изделия), фасовка (количест</w:t>
      </w:r>
      <w:r>
        <w:t xml:space="preserve">во единиц в упаковке) которого кратны количеству лекарственного препарата (медицинского изделия) для выдачи в периоде, выдается максимальное количество лекарственного препарата (медицинского изделия), кратное его фасовке (количеству единиц в упаковке), но </w:t>
      </w:r>
      <w:r>
        <w:t>не превышающее количество лекарственного препарата (медицинского изделия), рассчитанное для выдачи в периоде. При этом обслуживание следующего периода может быть разрешено за 7 календарных дней до расчетной даты начала его действия.</w:t>
      </w:r>
    </w:p>
    <w:p w:rsidR="0091245D" w:rsidRDefault="00FA224C">
      <w:pPr>
        <w:pStyle w:val="ConsPlusNormal0"/>
        <w:spacing w:before="240"/>
        <w:ind w:firstLine="540"/>
        <w:jc w:val="both"/>
      </w:pPr>
      <w:r>
        <w:t>Если гражданин не обрат</w:t>
      </w:r>
      <w:r>
        <w:t>ился в аптечную организацию в течение периода обслуживания, отпуск лекарственных препаратов, медицинских изделий за этот период не производится.</w:t>
      </w:r>
    </w:p>
    <w:p w:rsidR="0091245D" w:rsidRDefault="00FA224C">
      <w:pPr>
        <w:pStyle w:val="ConsPlusNormal0"/>
        <w:spacing w:before="240"/>
        <w:ind w:firstLine="540"/>
        <w:jc w:val="both"/>
      </w:pPr>
      <w:r>
        <w:t>10. Отпуск лекарственных препаратов, медицинских изделий по электронным рецептам фиксируется (передается) аптеч</w:t>
      </w:r>
      <w:r>
        <w:t>ной организацией в ЕМИАС с указанием наименования отпущенного лекарственного препарата (медицинского изделия), идентификатора по справочнику лекарственных препаратов ЕМИАС, количества отпущенных первичных и вторичных упаковок лекарственного препарата (един</w:t>
      </w:r>
      <w:r>
        <w:t>иц медицинского изделия), обязательной индивидуальной маркировки (при наличии).</w:t>
      </w:r>
    </w:p>
    <w:p w:rsidR="0091245D" w:rsidRDefault="00FA224C">
      <w:pPr>
        <w:pStyle w:val="ConsPlusNormal0"/>
        <w:spacing w:before="240"/>
        <w:ind w:firstLine="540"/>
        <w:jc w:val="both"/>
      </w:pPr>
      <w:r>
        <w:t xml:space="preserve">Отпуск лекарственного препарата, медицинского изделия по электронному рецепту </w:t>
      </w:r>
      <w:r>
        <w:lastRenderedPageBreak/>
        <w:t>считается завершенным с момента выдачи лекарственного препарата, медицинского изделия за последний</w:t>
      </w:r>
      <w:r>
        <w:t xml:space="preserve"> период обслуживания или по истечении срока действия рецепта, если гражданин получал лекарственный препарат, медицинское изделие в течение срока действия рецепта, но не явился для его получения в последнем периоде обслуживания.</w:t>
      </w:r>
    </w:p>
    <w:p w:rsidR="0091245D" w:rsidRDefault="00FA224C">
      <w:pPr>
        <w:pStyle w:val="ConsPlusNormal0"/>
        <w:spacing w:before="240"/>
        <w:ind w:firstLine="540"/>
        <w:jc w:val="both"/>
      </w:pPr>
      <w:r>
        <w:t>11. При временном отсутствии</w:t>
      </w:r>
      <w:r>
        <w:t xml:space="preserve"> в аптечной организации ГБУЗ "ЦЛО ДЗМ" лекарственного препарата, медицинского изделия, назначенного медицинским работником, в момент обращения гражданина в аптечную организацию ГБУЗ "ЦЛО ДЗМ" рецепт принимается на отсроченное обслуживание. При этом постано</w:t>
      </w:r>
      <w:r>
        <w:t>вка рецепта на отсроченное обслуживание может быть разрешена за 7 календарных дней до расчетной даты начала действия периода.</w:t>
      </w:r>
    </w:p>
    <w:p w:rsidR="0091245D" w:rsidRDefault="00FA224C">
      <w:pPr>
        <w:pStyle w:val="ConsPlusNormal0"/>
        <w:spacing w:before="240"/>
        <w:ind w:firstLine="540"/>
        <w:jc w:val="both"/>
      </w:pPr>
      <w:r>
        <w:t>При выдаче лекарственных препаратов, медицинских изделий по рецептам, принятым на отсроченное обслуживание, срок окончания периода</w:t>
      </w:r>
      <w:r>
        <w:t xml:space="preserve"> обслуживания не учитывается.</w:t>
      </w:r>
    </w:p>
    <w:p w:rsidR="0091245D" w:rsidRDefault="00FA224C">
      <w:pPr>
        <w:pStyle w:val="ConsPlusNormal0"/>
        <w:spacing w:before="240"/>
        <w:ind w:firstLine="540"/>
        <w:jc w:val="both"/>
      </w:pPr>
      <w:r>
        <w:t>Выдача лекарственного препарата, медицинского изделия за следующий период осуществляется после его выдачи за период, в котором рецепт был принят на отсроченное обслуживание, сроки обслуживания в следующем периоде при этом не изменяются.</w:t>
      </w:r>
    </w:p>
    <w:p w:rsidR="0091245D" w:rsidRDefault="00FA224C">
      <w:pPr>
        <w:pStyle w:val="ConsPlusNormal0"/>
        <w:spacing w:before="240"/>
        <w:ind w:firstLine="540"/>
        <w:jc w:val="both"/>
      </w:pPr>
      <w:r>
        <w:t>12. В случаях обращ</w:t>
      </w:r>
      <w:r>
        <w:t>ения гражданина в медицинскую организацию до назначенного очередного диспансерного приема в связи с изменением своего состояния, медицинский работник проводит оценку его состояния, физикальное исследование, назначение и оценку лабораторных и инструментальн</w:t>
      </w:r>
      <w:r>
        <w:t>ых исследований (при необходимости).</w:t>
      </w:r>
    </w:p>
    <w:p w:rsidR="0091245D" w:rsidRDefault="00FA224C">
      <w:pPr>
        <w:pStyle w:val="ConsPlusNormal0"/>
        <w:spacing w:before="240"/>
        <w:ind w:firstLine="540"/>
        <w:jc w:val="both"/>
      </w:pPr>
      <w:r>
        <w:t xml:space="preserve">Если медицинским работником принимается решение об изменении лекарственной терапии, то действие текущего рецепта прекращается без выдачи неполученного остатка лекарственных препаратов, медицинских изделий и оформляется </w:t>
      </w:r>
      <w:r>
        <w:t>новый электронный рецепт на длительное курсовое лечение.</w:t>
      </w:r>
    </w:p>
    <w:p w:rsidR="0091245D" w:rsidRDefault="00FA224C">
      <w:pPr>
        <w:pStyle w:val="ConsPlusNormal0"/>
        <w:spacing w:before="240"/>
        <w:ind w:firstLine="540"/>
        <w:jc w:val="both"/>
      </w:pPr>
      <w:r>
        <w:t>13. Обслуживание электронного рецепта может быть приостановлено или прекращено в следующих случаях:</w:t>
      </w:r>
    </w:p>
    <w:p w:rsidR="0091245D" w:rsidRDefault="00FA224C">
      <w:pPr>
        <w:pStyle w:val="ConsPlusNormal0"/>
        <w:spacing w:before="240"/>
        <w:ind w:firstLine="540"/>
        <w:jc w:val="both"/>
      </w:pPr>
      <w:r>
        <w:t>- утраты гражданином права на получение мер социальной поддержки и (или) на получение государственной социальной помощи в виде набора социальных услуг в части обеспечения лекарственными препаратами, медицинскими изделиями, на основании которого был оформле</w:t>
      </w:r>
      <w:r>
        <w:t>н электронный рецепт;</w:t>
      </w:r>
    </w:p>
    <w:p w:rsidR="0091245D" w:rsidRDefault="00FA224C">
      <w:pPr>
        <w:pStyle w:val="ConsPlusNormal0"/>
        <w:spacing w:before="240"/>
        <w:ind w:firstLine="540"/>
        <w:jc w:val="both"/>
      </w:pPr>
      <w:r>
        <w:t>- выбора получения компенсационной выплаты на приобретение лекарственного препарата (и (или) медицинского изделия) взамен получения лекарственного препарата (и (или) медицинского изделия) бесплатно;</w:t>
      </w:r>
    </w:p>
    <w:p w:rsidR="0091245D" w:rsidRDefault="00FA224C">
      <w:pPr>
        <w:pStyle w:val="ConsPlusNormal0"/>
        <w:spacing w:before="240"/>
        <w:ind w:firstLine="540"/>
        <w:jc w:val="both"/>
      </w:pPr>
      <w:r>
        <w:t>- смерти пациента.</w:t>
      </w:r>
    </w:p>
    <w:p w:rsidR="0091245D" w:rsidRDefault="00FA224C">
      <w:pPr>
        <w:pStyle w:val="ConsPlusNormal0"/>
        <w:spacing w:before="240"/>
        <w:ind w:firstLine="540"/>
        <w:jc w:val="both"/>
      </w:pPr>
      <w:r>
        <w:t>14. В период дей</w:t>
      </w:r>
      <w:r>
        <w:t>ствия электронного рецепта выписывание гражданину новых рецептов на получение лекарственного препарата бесплатно или со скидкой с тем же международным непатентованным, группировочным или химическим наименованием, медицинского изделия, сравнимого по функцио</w:t>
      </w:r>
      <w:r>
        <w:t>нальному назначению, качественным и количественным характеристикам, бесплатно допускается не ранее чем за 30 дней до окончания срока действия выписанного ранее рецепта, при условии его обслуживания в последнем периоде.</w:t>
      </w:r>
    </w:p>
    <w:p w:rsidR="0091245D" w:rsidRDefault="00FA224C">
      <w:pPr>
        <w:pStyle w:val="ConsPlusNormal0"/>
        <w:spacing w:before="240"/>
        <w:ind w:firstLine="540"/>
        <w:jc w:val="both"/>
      </w:pPr>
      <w:r>
        <w:lastRenderedPageBreak/>
        <w:t>15. При необходимости продолжения кур</w:t>
      </w:r>
      <w:r>
        <w:t>сового лечения следующий электронный рецепт может быть выписан не ранее чем за 30 дней до окончания срока действия рецепта вне зависимости от его обслуживания в последнем периоде.</w:t>
      </w: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FA224C">
      <w:pPr>
        <w:pStyle w:val="ConsPlusNormal0"/>
        <w:jc w:val="right"/>
        <w:outlineLvl w:val="0"/>
      </w:pPr>
      <w:r>
        <w:t>Приложение 2</w:t>
      </w:r>
    </w:p>
    <w:p w:rsidR="0091245D" w:rsidRDefault="00FA224C">
      <w:pPr>
        <w:pStyle w:val="ConsPlusNormal0"/>
        <w:jc w:val="right"/>
      </w:pPr>
      <w:r>
        <w:t>к приказу Департамента</w:t>
      </w:r>
    </w:p>
    <w:p w:rsidR="0091245D" w:rsidRDefault="00FA224C">
      <w:pPr>
        <w:pStyle w:val="ConsPlusNormal0"/>
        <w:jc w:val="right"/>
      </w:pPr>
      <w:r>
        <w:t>здравоохранения города Москвы</w:t>
      </w:r>
    </w:p>
    <w:p w:rsidR="0091245D" w:rsidRDefault="00FA224C">
      <w:pPr>
        <w:pStyle w:val="ConsPlusNormal0"/>
        <w:jc w:val="right"/>
      </w:pPr>
      <w:r>
        <w:t>от 31</w:t>
      </w:r>
      <w:r>
        <w:t xml:space="preserve"> октября 2022 г. N 1028</w:t>
      </w:r>
    </w:p>
    <w:p w:rsidR="0091245D" w:rsidRDefault="0091245D">
      <w:pPr>
        <w:pStyle w:val="ConsPlusNormal0"/>
        <w:jc w:val="both"/>
      </w:pPr>
    </w:p>
    <w:p w:rsidR="0091245D" w:rsidRDefault="00FA224C">
      <w:pPr>
        <w:pStyle w:val="ConsPlusTitle0"/>
        <w:jc w:val="center"/>
      </w:pPr>
      <w:bookmarkStart w:id="2" w:name="P118"/>
      <w:bookmarkEnd w:id="2"/>
      <w:r>
        <w:t>ПЕРЕЧЕНЬ</w:t>
      </w:r>
    </w:p>
    <w:p w:rsidR="0091245D" w:rsidRDefault="00FA224C">
      <w:pPr>
        <w:pStyle w:val="ConsPlusTitle0"/>
        <w:jc w:val="center"/>
      </w:pPr>
      <w:r>
        <w:t>ГРУПП ЛЕКАРСТВЕННЫХ ПРЕПАРАТОВ, МЕДИЦИНСКИХ ИЗДЕЛИЙ,</w:t>
      </w:r>
    </w:p>
    <w:p w:rsidR="0091245D" w:rsidRDefault="00FA224C">
      <w:pPr>
        <w:pStyle w:val="ConsPlusTitle0"/>
        <w:jc w:val="center"/>
      </w:pPr>
      <w:r>
        <w:t>НА КОТОРЫЕ ОСУЩЕСТВЛЯЕТСЯ ОФОРМЛЕНИЕ РЕЦЕПТОВ ДЛЯ ДЕТСКОГО</w:t>
      </w:r>
    </w:p>
    <w:p w:rsidR="0091245D" w:rsidRDefault="00FA224C">
      <w:pPr>
        <w:pStyle w:val="ConsPlusTitle0"/>
        <w:jc w:val="center"/>
      </w:pPr>
      <w:r>
        <w:t>НАСЕЛЕНИЯ ПРИ НЕОБХОДИМОСТИ ПРОВЕДЕНИЯ ДЛИТЕЛЬНОГО КУРСОВОГО</w:t>
      </w:r>
    </w:p>
    <w:p w:rsidR="0091245D" w:rsidRDefault="00FA224C">
      <w:pPr>
        <w:pStyle w:val="ConsPlusTitle0"/>
        <w:jc w:val="center"/>
      </w:pPr>
      <w:r>
        <w:t>ЛЕЧЕНИЯ В РАМКАХ ЭКСПЕРИМЕНТА</w:t>
      </w:r>
    </w:p>
    <w:p w:rsidR="0091245D" w:rsidRDefault="009124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124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45D" w:rsidRDefault="009124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245D" w:rsidRDefault="00FA224C">
            <w:pPr>
              <w:pStyle w:val="ConsPlusNormal0"/>
              <w:jc w:val="center"/>
            </w:pPr>
            <w:r>
              <w:rPr>
                <w:color w:val="392C69"/>
              </w:rPr>
              <w:t>Список изменяющих документов</w:t>
            </w:r>
          </w:p>
          <w:p w:rsidR="0091245D" w:rsidRDefault="00FA224C">
            <w:pPr>
              <w:pStyle w:val="ConsPlusNormal0"/>
              <w:jc w:val="center"/>
            </w:pPr>
            <w:r>
              <w:rPr>
                <w:color w:val="392C69"/>
              </w:rPr>
              <w:t xml:space="preserve">(в ред. </w:t>
            </w:r>
            <w:hyperlink r:id="rId34"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rPr>
                <w:color w:val="392C69"/>
              </w:rPr>
              <w:t xml:space="preserve"> Департамента здравоохранения г. Москвы от 22.10.2025 N 1096)</w:t>
            </w: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r>
    </w:tbl>
    <w:p w:rsidR="0091245D" w:rsidRDefault="0091245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91245D">
        <w:tc>
          <w:tcPr>
            <w:tcW w:w="794" w:type="dxa"/>
          </w:tcPr>
          <w:p w:rsidR="0091245D" w:rsidRDefault="00FA224C">
            <w:pPr>
              <w:pStyle w:val="ConsPlusNormal0"/>
              <w:jc w:val="center"/>
            </w:pPr>
            <w:r>
              <w:t>N п/п</w:t>
            </w:r>
          </w:p>
        </w:tc>
        <w:tc>
          <w:tcPr>
            <w:tcW w:w="8277" w:type="dxa"/>
          </w:tcPr>
          <w:p w:rsidR="0091245D" w:rsidRDefault="00FA224C">
            <w:pPr>
              <w:pStyle w:val="ConsPlusNormal0"/>
              <w:jc w:val="center"/>
            </w:pPr>
            <w:r>
              <w:t>Гр</w:t>
            </w:r>
            <w:r>
              <w:t>уппы лекарственных препаратов и медицинские изделия</w:t>
            </w:r>
          </w:p>
        </w:tc>
      </w:tr>
      <w:tr w:rsidR="0091245D">
        <w:tc>
          <w:tcPr>
            <w:tcW w:w="9071" w:type="dxa"/>
            <w:gridSpan w:val="2"/>
          </w:tcPr>
          <w:p w:rsidR="0091245D" w:rsidRDefault="00FA224C">
            <w:pPr>
              <w:pStyle w:val="ConsPlusNormal0"/>
              <w:outlineLvl w:val="1"/>
            </w:pPr>
            <w:r>
              <w:t>I. Группы лекарственных препаратов</w:t>
            </w:r>
          </w:p>
        </w:tc>
      </w:tr>
      <w:tr w:rsidR="0091245D">
        <w:tc>
          <w:tcPr>
            <w:tcW w:w="794" w:type="dxa"/>
          </w:tcPr>
          <w:p w:rsidR="0091245D" w:rsidRDefault="00FA224C">
            <w:pPr>
              <w:pStyle w:val="ConsPlusNormal0"/>
            </w:pPr>
            <w:r>
              <w:t>1.</w:t>
            </w:r>
          </w:p>
        </w:tc>
        <w:tc>
          <w:tcPr>
            <w:tcW w:w="8277" w:type="dxa"/>
          </w:tcPr>
          <w:p w:rsidR="0091245D" w:rsidRDefault="00FA224C">
            <w:pPr>
              <w:pStyle w:val="ConsPlusNormal0"/>
            </w:pPr>
            <w:r>
              <w:t>Адреномиметики (исключение: Олодатерол + Тиотропия бромид)</w:t>
            </w:r>
          </w:p>
        </w:tc>
      </w:tr>
      <w:tr w:rsidR="0091245D">
        <w:tc>
          <w:tcPr>
            <w:tcW w:w="794" w:type="dxa"/>
          </w:tcPr>
          <w:p w:rsidR="0091245D" w:rsidRDefault="00FA224C">
            <w:pPr>
              <w:pStyle w:val="ConsPlusNormal0"/>
            </w:pPr>
            <w:r>
              <w:t>2.</w:t>
            </w:r>
          </w:p>
        </w:tc>
        <w:tc>
          <w:tcPr>
            <w:tcW w:w="8277" w:type="dxa"/>
          </w:tcPr>
          <w:p w:rsidR="0091245D" w:rsidRDefault="00FA224C">
            <w:pPr>
              <w:pStyle w:val="ConsPlusNormal0"/>
            </w:pPr>
            <w:r>
              <w:t>Альфа-адреноблокаторы (исключение: Тамсулозин)</w:t>
            </w:r>
          </w:p>
        </w:tc>
      </w:tr>
      <w:tr w:rsidR="0091245D">
        <w:tc>
          <w:tcPr>
            <w:tcW w:w="794" w:type="dxa"/>
          </w:tcPr>
          <w:p w:rsidR="0091245D" w:rsidRDefault="00FA224C">
            <w:pPr>
              <w:pStyle w:val="ConsPlusNormal0"/>
            </w:pPr>
            <w:r>
              <w:t>3.</w:t>
            </w:r>
          </w:p>
        </w:tc>
        <w:tc>
          <w:tcPr>
            <w:tcW w:w="8277" w:type="dxa"/>
          </w:tcPr>
          <w:p w:rsidR="0091245D" w:rsidRDefault="00FA224C">
            <w:pPr>
              <w:pStyle w:val="ConsPlusNormal0"/>
            </w:pPr>
            <w:r>
              <w:t>Альфа- и бета-адреноблокаторы</w:t>
            </w:r>
          </w:p>
        </w:tc>
      </w:tr>
      <w:tr w:rsidR="0091245D">
        <w:tc>
          <w:tcPr>
            <w:tcW w:w="794" w:type="dxa"/>
          </w:tcPr>
          <w:p w:rsidR="0091245D" w:rsidRDefault="00FA224C">
            <w:pPr>
              <w:pStyle w:val="ConsPlusNormal0"/>
            </w:pPr>
            <w:r>
              <w:t>4.</w:t>
            </w:r>
          </w:p>
        </w:tc>
        <w:tc>
          <w:tcPr>
            <w:tcW w:w="8277" w:type="dxa"/>
          </w:tcPr>
          <w:p w:rsidR="0091245D" w:rsidRDefault="00FA224C">
            <w:pPr>
              <w:pStyle w:val="ConsPlusNormal0"/>
            </w:pPr>
            <w:r>
              <w:t>Аминокислоты, средства для энтерального и парентерального питания</w:t>
            </w:r>
          </w:p>
        </w:tc>
      </w:tr>
      <w:tr w:rsidR="0091245D">
        <w:tc>
          <w:tcPr>
            <w:tcW w:w="794" w:type="dxa"/>
          </w:tcPr>
          <w:p w:rsidR="0091245D" w:rsidRDefault="00FA224C">
            <w:pPr>
              <w:pStyle w:val="ConsPlusNormal0"/>
            </w:pPr>
            <w:r>
              <w:t>5.</w:t>
            </w:r>
          </w:p>
        </w:tc>
        <w:tc>
          <w:tcPr>
            <w:tcW w:w="8277" w:type="dxa"/>
          </w:tcPr>
          <w:p w:rsidR="0091245D" w:rsidRDefault="00FA224C">
            <w:pPr>
              <w:pStyle w:val="ConsPlusNormal0"/>
            </w:pPr>
            <w:r>
              <w:t>Андрогены, антиандрогены</w:t>
            </w:r>
          </w:p>
        </w:tc>
      </w:tr>
      <w:tr w:rsidR="0091245D">
        <w:tc>
          <w:tcPr>
            <w:tcW w:w="794" w:type="dxa"/>
          </w:tcPr>
          <w:p w:rsidR="0091245D" w:rsidRDefault="00FA224C">
            <w:pPr>
              <w:pStyle w:val="ConsPlusNormal0"/>
            </w:pPr>
            <w:r>
              <w:t>6.</w:t>
            </w:r>
          </w:p>
        </w:tc>
        <w:tc>
          <w:tcPr>
            <w:tcW w:w="8277" w:type="dxa"/>
          </w:tcPr>
          <w:p w:rsidR="0091245D" w:rsidRDefault="00FA224C">
            <w:pPr>
              <w:pStyle w:val="ConsPlusNormal0"/>
            </w:pPr>
            <w:r>
              <w:t>Анксиолитики</w:t>
            </w:r>
          </w:p>
        </w:tc>
      </w:tr>
      <w:tr w:rsidR="0091245D">
        <w:tc>
          <w:tcPr>
            <w:tcW w:w="794" w:type="dxa"/>
          </w:tcPr>
          <w:p w:rsidR="0091245D" w:rsidRDefault="00FA224C">
            <w:pPr>
              <w:pStyle w:val="ConsPlusNormal0"/>
            </w:pPr>
            <w:r>
              <w:t>7.</w:t>
            </w:r>
          </w:p>
        </w:tc>
        <w:tc>
          <w:tcPr>
            <w:tcW w:w="8277" w:type="dxa"/>
          </w:tcPr>
          <w:p w:rsidR="0091245D" w:rsidRDefault="00FA224C">
            <w:pPr>
              <w:pStyle w:val="ConsPlusNormal0"/>
            </w:pPr>
            <w:r>
              <w:t>Антиагреганты (исключение: Илопрост)</w:t>
            </w:r>
          </w:p>
        </w:tc>
      </w:tr>
      <w:tr w:rsidR="0091245D">
        <w:tc>
          <w:tcPr>
            <w:tcW w:w="794" w:type="dxa"/>
          </w:tcPr>
          <w:p w:rsidR="0091245D" w:rsidRDefault="00FA224C">
            <w:pPr>
              <w:pStyle w:val="ConsPlusNormal0"/>
            </w:pPr>
            <w:r>
              <w:t>8.</w:t>
            </w:r>
          </w:p>
        </w:tc>
        <w:tc>
          <w:tcPr>
            <w:tcW w:w="8277" w:type="dxa"/>
          </w:tcPr>
          <w:p w:rsidR="0091245D" w:rsidRDefault="00FA224C">
            <w:pPr>
              <w:pStyle w:val="ConsPlusNormal0"/>
            </w:pPr>
            <w:r>
              <w:t>Антиангинальные препараты</w:t>
            </w:r>
          </w:p>
        </w:tc>
      </w:tr>
      <w:tr w:rsidR="0091245D">
        <w:tc>
          <w:tcPr>
            <w:tcW w:w="794" w:type="dxa"/>
          </w:tcPr>
          <w:p w:rsidR="0091245D" w:rsidRDefault="00FA224C">
            <w:pPr>
              <w:pStyle w:val="ConsPlusNormal0"/>
            </w:pPr>
            <w:r>
              <w:t>9.</w:t>
            </w:r>
          </w:p>
        </w:tc>
        <w:tc>
          <w:tcPr>
            <w:tcW w:w="8277" w:type="dxa"/>
          </w:tcPr>
          <w:p w:rsidR="0091245D" w:rsidRDefault="00FA224C">
            <w:pPr>
              <w:pStyle w:val="ConsPlusNormal0"/>
            </w:pPr>
            <w:r>
              <w:t>Антианемические препараты</w:t>
            </w:r>
          </w:p>
        </w:tc>
      </w:tr>
      <w:tr w:rsidR="0091245D">
        <w:tc>
          <w:tcPr>
            <w:tcW w:w="794" w:type="dxa"/>
          </w:tcPr>
          <w:p w:rsidR="0091245D" w:rsidRDefault="00FA224C">
            <w:pPr>
              <w:pStyle w:val="ConsPlusNormal0"/>
            </w:pPr>
            <w:r>
              <w:t>10.</w:t>
            </w:r>
          </w:p>
        </w:tc>
        <w:tc>
          <w:tcPr>
            <w:tcW w:w="8277" w:type="dxa"/>
          </w:tcPr>
          <w:p w:rsidR="0091245D" w:rsidRDefault="00FA224C">
            <w:pPr>
              <w:pStyle w:val="ConsPlusNormal0"/>
            </w:pPr>
            <w:r>
              <w:t>Антиаритмические средства (исключение: Калия и магния аспарагинат, Лаппаконитина гидробромид, Триметазидин)</w:t>
            </w:r>
          </w:p>
        </w:tc>
      </w:tr>
      <w:tr w:rsidR="0091245D">
        <w:tc>
          <w:tcPr>
            <w:tcW w:w="794" w:type="dxa"/>
          </w:tcPr>
          <w:p w:rsidR="0091245D" w:rsidRDefault="00FA224C">
            <w:pPr>
              <w:pStyle w:val="ConsPlusNormal0"/>
            </w:pPr>
            <w:r>
              <w:t>11.</w:t>
            </w:r>
          </w:p>
        </w:tc>
        <w:tc>
          <w:tcPr>
            <w:tcW w:w="8277" w:type="dxa"/>
          </w:tcPr>
          <w:p w:rsidR="0091245D" w:rsidRDefault="00FA224C">
            <w:pPr>
              <w:pStyle w:val="ConsPlusNormal0"/>
            </w:pPr>
            <w:r>
              <w:t>Антидепрессанты</w:t>
            </w:r>
          </w:p>
        </w:tc>
      </w:tr>
      <w:tr w:rsidR="0091245D">
        <w:tc>
          <w:tcPr>
            <w:tcW w:w="794" w:type="dxa"/>
          </w:tcPr>
          <w:p w:rsidR="0091245D" w:rsidRDefault="00FA224C">
            <w:pPr>
              <w:pStyle w:val="ConsPlusNormal0"/>
            </w:pPr>
            <w:r>
              <w:lastRenderedPageBreak/>
              <w:t>12.</w:t>
            </w:r>
          </w:p>
        </w:tc>
        <w:tc>
          <w:tcPr>
            <w:tcW w:w="8277" w:type="dxa"/>
          </w:tcPr>
          <w:p w:rsidR="0091245D" w:rsidRDefault="00FA224C">
            <w:pPr>
              <w:pStyle w:val="ConsPlusNormal0"/>
            </w:pPr>
            <w:r>
              <w:t>Антикоагулянты</w:t>
            </w:r>
          </w:p>
        </w:tc>
      </w:tr>
      <w:tr w:rsidR="0091245D">
        <w:tc>
          <w:tcPr>
            <w:tcW w:w="794" w:type="dxa"/>
          </w:tcPr>
          <w:p w:rsidR="0091245D" w:rsidRDefault="00FA224C">
            <w:pPr>
              <w:pStyle w:val="ConsPlusNormal0"/>
            </w:pPr>
            <w:r>
              <w:t>13.</w:t>
            </w:r>
          </w:p>
        </w:tc>
        <w:tc>
          <w:tcPr>
            <w:tcW w:w="8277" w:type="dxa"/>
          </w:tcPr>
          <w:p w:rsidR="0091245D" w:rsidRDefault="00FA224C">
            <w:pPr>
              <w:pStyle w:val="ConsPlusNormal0"/>
            </w:pPr>
            <w:r>
              <w:t>Антипаратиреоидные препараты</w:t>
            </w:r>
          </w:p>
        </w:tc>
      </w:tr>
      <w:tr w:rsidR="0091245D">
        <w:tc>
          <w:tcPr>
            <w:tcW w:w="794" w:type="dxa"/>
          </w:tcPr>
          <w:p w:rsidR="0091245D" w:rsidRDefault="00FA224C">
            <w:pPr>
              <w:pStyle w:val="ConsPlusNormal0"/>
            </w:pPr>
            <w:r>
              <w:t>14.</w:t>
            </w:r>
          </w:p>
        </w:tc>
        <w:tc>
          <w:tcPr>
            <w:tcW w:w="8277" w:type="dxa"/>
          </w:tcPr>
          <w:p w:rsidR="0091245D" w:rsidRDefault="00FA224C">
            <w:pPr>
              <w:pStyle w:val="ConsPlusNormal0"/>
            </w:pPr>
            <w:r>
              <w:t>Антисептики</w:t>
            </w:r>
          </w:p>
        </w:tc>
      </w:tr>
      <w:tr w:rsidR="0091245D">
        <w:tc>
          <w:tcPr>
            <w:tcW w:w="794" w:type="dxa"/>
          </w:tcPr>
          <w:p w:rsidR="0091245D" w:rsidRDefault="00FA224C">
            <w:pPr>
              <w:pStyle w:val="ConsPlusNormal0"/>
            </w:pPr>
            <w:r>
              <w:t>15.</w:t>
            </w:r>
          </w:p>
        </w:tc>
        <w:tc>
          <w:tcPr>
            <w:tcW w:w="8277" w:type="dxa"/>
          </w:tcPr>
          <w:p w:rsidR="0091245D" w:rsidRDefault="00FA224C">
            <w:pPr>
              <w:pStyle w:val="ConsPlusNormal0"/>
            </w:pPr>
            <w:r>
              <w:t>Белки и аминокислоты</w:t>
            </w:r>
          </w:p>
        </w:tc>
      </w:tr>
      <w:tr w:rsidR="0091245D">
        <w:tc>
          <w:tcPr>
            <w:tcW w:w="794" w:type="dxa"/>
          </w:tcPr>
          <w:p w:rsidR="0091245D" w:rsidRDefault="00FA224C">
            <w:pPr>
              <w:pStyle w:val="ConsPlusNormal0"/>
            </w:pPr>
            <w:r>
              <w:t>16.</w:t>
            </w:r>
          </w:p>
        </w:tc>
        <w:tc>
          <w:tcPr>
            <w:tcW w:w="8277" w:type="dxa"/>
          </w:tcPr>
          <w:p w:rsidR="0091245D" w:rsidRDefault="00FA224C">
            <w:pPr>
              <w:pStyle w:val="ConsPlusNormal0"/>
            </w:pPr>
            <w:r>
              <w:t>Бета-адреноблокаторы (исключение: Бисопролол)</w:t>
            </w:r>
          </w:p>
        </w:tc>
      </w:tr>
      <w:tr w:rsidR="0091245D">
        <w:tc>
          <w:tcPr>
            <w:tcW w:w="794" w:type="dxa"/>
          </w:tcPr>
          <w:p w:rsidR="0091245D" w:rsidRDefault="00FA224C">
            <w:pPr>
              <w:pStyle w:val="ConsPlusNormal0"/>
            </w:pPr>
            <w:r>
              <w:t>17.</w:t>
            </w:r>
          </w:p>
        </w:tc>
        <w:tc>
          <w:tcPr>
            <w:tcW w:w="8277" w:type="dxa"/>
          </w:tcPr>
          <w:p w:rsidR="0091245D" w:rsidRDefault="00FA224C">
            <w:pPr>
              <w:pStyle w:val="ConsPlusNormal0"/>
            </w:pPr>
            <w:r>
              <w:t>Блокаторы кальциевых каналов</w:t>
            </w:r>
          </w:p>
        </w:tc>
      </w:tr>
      <w:tr w:rsidR="0091245D">
        <w:tc>
          <w:tcPr>
            <w:tcW w:w="794" w:type="dxa"/>
          </w:tcPr>
          <w:p w:rsidR="0091245D" w:rsidRDefault="00FA224C">
            <w:pPr>
              <w:pStyle w:val="ConsPlusNormal0"/>
            </w:pPr>
            <w:r>
              <w:t>18.</w:t>
            </w:r>
          </w:p>
        </w:tc>
        <w:tc>
          <w:tcPr>
            <w:tcW w:w="8277" w:type="dxa"/>
          </w:tcPr>
          <w:p w:rsidR="0091245D" w:rsidRDefault="00FA224C">
            <w:pPr>
              <w:pStyle w:val="ConsPlusNormal0"/>
            </w:pPr>
            <w:r>
              <w:t>Бронходилатирующие препараты</w:t>
            </w:r>
          </w:p>
        </w:tc>
      </w:tr>
      <w:tr w:rsidR="0091245D">
        <w:tc>
          <w:tcPr>
            <w:tcW w:w="794" w:type="dxa"/>
          </w:tcPr>
          <w:p w:rsidR="0091245D" w:rsidRDefault="00FA224C">
            <w:pPr>
              <w:pStyle w:val="ConsPlusNormal0"/>
            </w:pPr>
            <w:r>
              <w:t>19.</w:t>
            </w:r>
          </w:p>
        </w:tc>
        <w:tc>
          <w:tcPr>
            <w:tcW w:w="8277" w:type="dxa"/>
          </w:tcPr>
          <w:p w:rsidR="0091245D" w:rsidRDefault="00FA224C">
            <w:pPr>
              <w:pStyle w:val="ConsPlusNormal0"/>
            </w:pPr>
            <w:r>
              <w:t>Бронхолитические препараты</w:t>
            </w:r>
          </w:p>
        </w:tc>
      </w:tr>
      <w:tr w:rsidR="0091245D">
        <w:tc>
          <w:tcPr>
            <w:tcW w:w="794" w:type="dxa"/>
          </w:tcPr>
          <w:p w:rsidR="0091245D" w:rsidRDefault="00FA224C">
            <w:pPr>
              <w:pStyle w:val="ConsPlusNormal0"/>
            </w:pPr>
            <w:r>
              <w:t>20.</w:t>
            </w:r>
          </w:p>
        </w:tc>
        <w:tc>
          <w:tcPr>
            <w:tcW w:w="8277" w:type="dxa"/>
          </w:tcPr>
          <w:p w:rsidR="0091245D" w:rsidRDefault="00FA224C">
            <w:pPr>
              <w:pStyle w:val="ConsPlusNormal0"/>
            </w:pPr>
            <w:r>
              <w:t>Вазодилятаторы</w:t>
            </w:r>
          </w:p>
        </w:tc>
      </w:tr>
      <w:tr w:rsidR="0091245D">
        <w:tc>
          <w:tcPr>
            <w:tcW w:w="794" w:type="dxa"/>
          </w:tcPr>
          <w:p w:rsidR="0091245D" w:rsidRDefault="00FA224C">
            <w:pPr>
              <w:pStyle w:val="ConsPlusNormal0"/>
            </w:pPr>
            <w:r>
              <w:t>21.</w:t>
            </w:r>
          </w:p>
        </w:tc>
        <w:tc>
          <w:tcPr>
            <w:tcW w:w="8277" w:type="dxa"/>
          </w:tcPr>
          <w:p w:rsidR="0091245D" w:rsidRDefault="00FA224C">
            <w:pPr>
              <w:pStyle w:val="ConsPlusNormal0"/>
            </w:pPr>
            <w:r>
              <w:t>Витамины и минералы (исключение: Калия йодид + Фолиевая кислота + Цианокобаламин, Кальцитриол, Омега-3 кислот этиловые эфиры 90, Поливитамины + Прочие препараты, Минисан витамин Д3, Поливитамины, Поливитамины + Минералы, Кальция карбонат + Кальция лактоглю</w:t>
            </w:r>
            <w:r>
              <w:t>конат, Поливитамины [парентеральное введение])</w:t>
            </w:r>
          </w:p>
        </w:tc>
      </w:tr>
      <w:tr w:rsidR="0091245D">
        <w:tc>
          <w:tcPr>
            <w:tcW w:w="794" w:type="dxa"/>
          </w:tcPr>
          <w:p w:rsidR="0091245D" w:rsidRDefault="00FA224C">
            <w:pPr>
              <w:pStyle w:val="ConsPlusNormal0"/>
            </w:pPr>
            <w:r>
              <w:t>22.</w:t>
            </w:r>
          </w:p>
        </w:tc>
        <w:tc>
          <w:tcPr>
            <w:tcW w:w="8277" w:type="dxa"/>
          </w:tcPr>
          <w:p w:rsidR="0091245D" w:rsidRDefault="00FA224C">
            <w:pPr>
              <w:pStyle w:val="ConsPlusNormal0"/>
            </w:pPr>
            <w:r>
              <w:t>Гепатопротекторы (исключение: Дымянки лекарственной травы экстракт + Расторопши пятнистой плодов экстракт, Орнитин)</w:t>
            </w:r>
          </w:p>
        </w:tc>
      </w:tr>
      <w:tr w:rsidR="0091245D">
        <w:tc>
          <w:tcPr>
            <w:tcW w:w="794" w:type="dxa"/>
          </w:tcPr>
          <w:p w:rsidR="0091245D" w:rsidRDefault="00FA224C">
            <w:pPr>
              <w:pStyle w:val="ConsPlusNormal0"/>
            </w:pPr>
            <w:r>
              <w:t>23.</w:t>
            </w:r>
          </w:p>
        </w:tc>
        <w:tc>
          <w:tcPr>
            <w:tcW w:w="8277" w:type="dxa"/>
          </w:tcPr>
          <w:p w:rsidR="0091245D" w:rsidRDefault="00FA224C">
            <w:pPr>
              <w:pStyle w:val="ConsPlusNormal0"/>
            </w:pPr>
            <w:r>
              <w:t>Гипогликемические средства (исключение: Глюкагон)</w:t>
            </w:r>
          </w:p>
        </w:tc>
      </w:tr>
      <w:tr w:rsidR="0091245D">
        <w:tc>
          <w:tcPr>
            <w:tcW w:w="794" w:type="dxa"/>
          </w:tcPr>
          <w:p w:rsidR="0091245D" w:rsidRDefault="00FA224C">
            <w:pPr>
              <w:pStyle w:val="ConsPlusNormal0"/>
            </w:pPr>
            <w:r>
              <w:t>24.</w:t>
            </w:r>
          </w:p>
        </w:tc>
        <w:tc>
          <w:tcPr>
            <w:tcW w:w="8277" w:type="dxa"/>
          </w:tcPr>
          <w:p w:rsidR="0091245D" w:rsidRDefault="00FA224C">
            <w:pPr>
              <w:pStyle w:val="ConsPlusNormal0"/>
            </w:pPr>
            <w:r>
              <w:t>Гиполипидемические средства (исключение: Орлистат, Эзетимиб)</w:t>
            </w:r>
          </w:p>
        </w:tc>
      </w:tr>
      <w:tr w:rsidR="0091245D">
        <w:tc>
          <w:tcPr>
            <w:tcW w:w="794" w:type="dxa"/>
          </w:tcPr>
          <w:p w:rsidR="0091245D" w:rsidRDefault="00FA224C">
            <w:pPr>
              <w:pStyle w:val="ConsPlusNormal0"/>
            </w:pPr>
            <w:r>
              <w:t>25.</w:t>
            </w:r>
          </w:p>
        </w:tc>
        <w:tc>
          <w:tcPr>
            <w:tcW w:w="8277" w:type="dxa"/>
          </w:tcPr>
          <w:p w:rsidR="0091245D" w:rsidRDefault="00FA224C">
            <w:pPr>
              <w:pStyle w:val="ConsPlusNormal0"/>
            </w:pPr>
            <w:r>
              <w:t>Гипотензивные средства (исключение: Убидекаренон, Каптоприл, Силденафил, Периндоприл, Фозиноприл, Мацитентан)</w:t>
            </w:r>
          </w:p>
        </w:tc>
      </w:tr>
      <w:tr w:rsidR="0091245D">
        <w:tc>
          <w:tcPr>
            <w:tcW w:w="794" w:type="dxa"/>
          </w:tcPr>
          <w:p w:rsidR="0091245D" w:rsidRDefault="00FA224C">
            <w:pPr>
              <w:pStyle w:val="ConsPlusNormal0"/>
            </w:pPr>
            <w:r>
              <w:t>26.</w:t>
            </w:r>
          </w:p>
        </w:tc>
        <w:tc>
          <w:tcPr>
            <w:tcW w:w="8277" w:type="dxa"/>
          </w:tcPr>
          <w:p w:rsidR="0091245D" w:rsidRDefault="00FA224C">
            <w:pPr>
              <w:pStyle w:val="ConsPlusNormal0"/>
            </w:pPr>
            <w:r>
              <w:t>Глюкокортикостероиды (исключение: Метилпреднизолона ацепонат)</w:t>
            </w:r>
          </w:p>
        </w:tc>
      </w:tr>
      <w:tr w:rsidR="0091245D">
        <w:tc>
          <w:tcPr>
            <w:tcW w:w="794" w:type="dxa"/>
          </w:tcPr>
          <w:p w:rsidR="0091245D" w:rsidRDefault="00FA224C">
            <w:pPr>
              <w:pStyle w:val="ConsPlusNormal0"/>
            </w:pPr>
            <w:r>
              <w:t>27.</w:t>
            </w:r>
          </w:p>
        </w:tc>
        <w:tc>
          <w:tcPr>
            <w:tcW w:w="8277" w:type="dxa"/>
          </w:tcPr>
          <w:p w:rsidR="0091245D" w:rsidRDefault="00FA224C">
            <w:pPr>
              <w:pStyle w:val="ConsPlusNormal0"/>
            </w:pPr>
            <w:r>
              <w:t xml:space="preserve">Гормоны </w:t>
            </w:r>
            <w:r>
              <w:t>гипоталамуса, гипофиза, гонадотропины и их антагонисты</w:t>
            </w:r>
          </w:p>
        </w:tc>
      </w:tr>
      <w:tr w:rsidR="0091245D">
        <w:tc>
          <w:tcPr>
            <w:tcW w:w="794" w:type="dxa"/>
          </w:tcPr>
          <w:p w:rsidR="0091245D" w:rsidRDefault="00FA224C">
            <w:pPr>
              <w:pStyle w:val="ConsPlusNormal0"/>
            </w:pPr>
            <w:r>
              <w:t>28.</w:t>
            </w:r>
          </w:p>
        </w:tc>
        <w:tc>
          <w:tcPr>
            <w:tcW w:w="8277" w:type="dxa"/>
          </w:tcPr>
          <w:p w:rsidR="0091245D" w:rsidRDefault="00FA224C">
            <w:pPr>
              <w:pStyle w:val="ConsPlusNormal0"/>
            </w:pPr>
            <w:r>
              <w:t>Гормоны щитовидной железы</w:t>
            </w:r>
          </w:p>
        </w:tc>
      </w:tr>
      <w:tr w:rsidR="0091245D">
        <w:tc>
          <w:tcPr>
            <w:tcW w:w="794" w:type="dxa"/>
          </w:tcPr>
          <w:p w:rsidR="0091245D" w:rsidRDefault="00FA224C">
            <w:pPr>
              <w:pStyle w:val="ConsPlusNormal0"/>
            </w:pPr>
            <w:r>
              <w:t>29.</w:t>
            </w:r>
          </w:p>
        </w:tc>
        <w:tc>
          <w:tcPr>
            <w:tcW w:w="8277" w:type="dxa"/>
          </w:tcPr>
          <w:p w:rsidR="0091245D" w:rsidRDefault="00FA224C">
            <w:pPr>
              <w:pStyle w:val="ConsPlusNormal0"/>
            </w:pPr>
            <w:r>
              <w:t>Детоксицирующие средства, включая антидоты, в комбинациях</w:t>
            </w:r>
          </w:p>
        </w:tc>
      </w:tr>
      <w:tr w:rsidR="0091245D">
        <w:tc>
          <w:tcPr>
            <w:tcW w:w="794" w:type="dxa"/>
          </w:tcPr>
          <w:p w:rsidR="0091245D" w:rsidRDefault="00FA224C">
            <w:pPr>
              <w:pStyle w:val="ConsPlusNormal0"/>
            </w:pPr>
            <w:r>
              <w:t>30.</w:t>
            </w:r>
          </w:p>
        </w:tc>
        <w:tc>
          <w:tcPr>
            <w:tcW w:w="8277" w:type="dxa"/>
          </w:tcPr>
          <w:p w:rsidR="0091245D" w:rsidRDefault="00FA224C">
            <w:pPr>
              <w:pStyle w:val="ConsPlusNormal0"/>
            </w:pPr>
            <w:r>
              <w:t>Диуретики (исключение: Золототысячника травы + Любистока лекарственного корневищ и корней + Розмарина лекарственного листьев) экстракт, Золотарника травы экстракт + Хвоща полевого травы экстракт + Горца птичьего травы экстракт + Пырея корневищ экстракт + ш</w:t>
            </w:r>
            <w:r>
              <w:t>елухи лука экстракт + Березы листьев экстракт + Пажитника семян экстракт + Петрушки корня экстракт + Любистока корня экстракт)</w:t>
            </w:r>
          </w:p>
        </w:tc>
      </w:tr>
      <w:tr w:rsidR="0091245D">
        <w:tc>
          <w:tcPr>
            <w:tcW w:w="794" w:type="dxa"/>
          </w:tcPr>
          <w:p w:rsidR="0091245D" w:rsidRDefault="00FA224C">
            <w:pPr>
              <w:pStyle w:val="ConsPlusNormal0"/>
            </w:pPr>
            <w:r>
              <w:t>31.</w:t>
            </w:r>
          </w:p>
        </w:tc>
        <w:tc>
          <w:tcPr>
            <w:tcW w:w="8277" w:type="dxa"/>
          </w:tcPr>
          <w:p w:rsidR="0091245D" w:rsidRDefault="00FA224C">
            <w:pPr>
              <w:pStyle w:val="ConsPlusNormal0"/>
            </w:pPr>
            <w:r>
              <w:t>Иммунодепрессанты</w:t>
            </w:r>
          </w:p>
        </w:tc>
      </w:tr>
      <w:tr w:rsidR="0091245D">
        <w:tc>
          <w:tcPr>
            <w:tcW w:w="794" w:type="dxa"/>
          </w:tcPr>
          <w:p w:rsidR="0091245D" w:rsidRDefault="00FA224C">
            <w:pPr>
              <w:pStyle w:val="ConsPlusNormal0"/>
            </w:pPr>
            <w:r>
              <w:lastRenderedPageBreak/>
              <w:t>32.</w:t>
            </w:r>
          </w:p>
        </w:tc>
        <w:tc>
          <w:tcPr>
            <w:tcW w:w="8277" w:type="dxa"/>
          </w:tcPr>
          <w:p w:rsidR="0091245D" w:rsidRDefault="00FA224C">
            <w:pPr>
              <w:pStyle w:val="ConsPlusNormal0"/>
            </w:pPr>
            <w:r>
              <w:t>Иммуномодуляторы</w:t>
            </w:r>
          </w:p>
        </w:tc>
      </w:tr>
      <w:tr w:rsidR="0091245D">
        <w:tc>
          <w:tcPr>
            <w:tcW w:w="794" w:type="dxa"/>
          </w:tcPr>
          <w:p w:rsidR="0091245D" w:rsidRDefault="00FA224C">
            <w:pPr>
              <w:pStyle w:val="ConsPlusNormal0"/>
            </w:pPr>
            <w:r>
              <w:t>33.</w:t>
            </w:r>
          </w:p>
        </w:tc>
        <w:tc>
          <w:tcPr>
            <w:tcW w:w="8277" w:type="dxa"/>
          </w:tcPr>
          <w:p w:rsidR="0091245D" w:rsidRDefault="00FA224C">
            <w:pPr>
              <w:pStyle w:val="ConsPlusNormal0"/>
            </w:pPr>
            <w:r>
              <w:t>Ингибитор АПФ (исключение: Рамиприл)</w:t>
            </w:r>
          </w:p>
        </w:tc>
      </w:tr>
      <w:tr w:rsidR="0091245D">
        <w:tc>
          <w:tcPr>
            <w:tcW w:w="794" w:type="dxa"/>
          </w:tcPr>
          <w:p w:rsidR="0091245D" w:rsidRDefault="00FA224C">
            <w:pPr>
              <w:pStyle w:val="ConsPlusNormal0"/>
            </w:pPr>
            <w:r>
              <w:t>34.</w:t>
            </w:r>
          </w:p>
        </w:tc>
        <w:tc>
          <w:tcPr>
            <w:tcW w:w="8277" w:type="dxa"/>
          </w:tcPr>
          <w:p w:rsidR="0091245D" w:rsidRDefault="00FA224C">
            <w:pPr>
              <w:pStyle w:val="ConsPlusNormal0"/>
            </w:pPr>
            <w:r>
              <w:t>Коагулянты, гемостатики</w:t>
            </w:r>
          </w:p>
        </w:tc>
      </w:tr>
      <w:tr w:rsidR="0091245D">
        <w:tc>
          <w:tcPr>
            <w:tcW w:w="794" w:type="dxa"/>
          </w:tcPr>
          <w:p w:rsidR="0091245D" w:rsidRDefault="00FA224C">
            <w:pPr>
              <w:pStyle w:val="ConsPlusNormal0"/>
            </w:pPr>
            <w:r>
              <w:t>35.</w:t>
            </w:r>
          </w:p>
        </w:tc>
        <w:tc>
          <w:tcPr>
            <w:tcW w:w="8277" w:type="dxa"/>
          </w:tcPr>
          <w:p w:rsidR="0091245D" w:rsidRDefault="00FA224C">
            <w:pPr>
              <w:pStyle w:val="ConsPlusNormal0"/>
            </w:pPr>
            <w:r>
              <w:t>Корректо</w:t>
            </w:r>
            <w:r>
              <w:t>ры метаболизма костной и хрящевой ткани (исключение: Кальция карбонат + Колекальциферол, Деносумаб, Золедроновая кислота)</w:t>
            </w:r>
          </w:p>
        </w:tc>
      </w:tr>
      <w:tr w:rsidR="0091245D">
        <w:tc>
          <w:tcPr>
            <w:tcW w:w="794" w:type="dxa"/>
          </w:tcPr>
          <w:p w:rsidR="0091245D" w:rsidRDefault="00FA224C">
            <w:pPr>
              <w:pStyle w:val="ConsPlusNormal0"/>
            </w:pPr>
            <w:r>
              <w:t>36.</w:t>
            </w:r>
          </w:p>
        </w:tc>
        <w:tc>
          <w:tcPr>
            <w:tcW w:w="8277" w:type="dxa"/>
          </w:tcPr>
          <w:p w:rsidR="0091245D" w:rsidRDefault="00FA224C">
            <w:pPr>
              <w:pStyle w:val="ConsPlusNormal0"/>
            </w:pPr>
            <w:r>
              <w:t>Минералокортикоиды</w:t>
            </w:r>
          </w:p>
        </w:tc>
      </w:tr>
      <w:tr w:rsidR="0091245D">
        <w:tc>
          <w:tcPr>
            <w:tcW w:w="794" w:type="dxa"/>
          </w:tcPr>
          <w:p w:rsidR="0091245D" w:rsidRDefault="00FA224C">
            <w:pPr>
              <w:pStyle w:val="ConsPlusNormal0"/>
            </w:pPr>
            <w:r>
              <w:t>37.</w:t>
            </w:r>
          </w:p>
        </w:tc>
        <w:tc>
          <w:tcPr>
            <w:tcW w:w="8277" w:type="dxa"/>
          </w:tcPr>
          <w:p w:rsidR="0091245D" w:rsidRDefault="00FA224C">
            <w:pPr>
              <w:pStyle w:val="ConsPlusNormal0"/>
            </w:pPr>
            <w:r>
              <w:t>Нейролептики</w:t>
            </w:r>
          </w:p>
        </w:tc>
      </w:tr>
      <w:tr w:rsidR="0091245D">
        <w:tc>
          <w:tcPr>
            <w:tcW w:w="794" w:type="dxa"/>
          </w:tcPr>
          <w:p w:rsidR="0091245D" w:rsidRDefault="00FA224C">
            <w:pPr>
              <w:pStyle w:val="ConsPlusNormal0"/>
            </w:pPr>
            <w:r>
              <w:t>38.</w:t>
            </w:r>
          </w:p>
        </w:tc>
        <w:tc>
          <w:tcPr>
            <w:tcW w:w="8277" w:type="dxa"/>
          </w:tcPr>
          <w:p w:rsidR="0091245D" w:rsidRDefault="00FA224C">
            <w:pPr>
              <w:pStyle w:val="ConsPlusNormal0"/>
            </w:pPr>
            <w:r>
              <w:t>Нейротропные средства (исключение: Гопантеновая кислота, Адеметионин, Идебенон, Холина альфосцерат)</w:t>
            </w:r>
          </w:p>
        </w:tc>
      </w:tr>
      <w:tr w:rsidR="0091245D">
        <w:tc>
          <w:tcPr>
            <w:tcW w:w="794" w:type="dxa"/>
          </w:tcPr>
          <w:p w:rsidR="0091245D" w:rsidRDefault="00FA224C">
            <w:pPr>
              <w:pStyle w:val="ConsPlusNormal0"/>
            </w:pPr>
            <w:r>
              <w:t>39.</w:t>
            </w:r>
          </w:p>
        </w:tc>
        <w:tc>
          <w:tcPr>
            <w:tcW w:w="8277" w:type="dxa"/>
          </w:tcPr>
          <w:p w:rsidR="0091245D" w:rsidRDefault="00FA224C">
            <w:pPr>
              <w:pStyle w:val="ConsPlusNormal0"/>
            </w:pPr>
            <w:r>
              <w:t>Нестероидные противовоспалительные средства (исключение: Ацетилсалициловая кислота, Нетакимаб)</w:t>
            </w:r>
          </w:p>
        </w:tc>
      </w:tr>
      <w:tr w:rsidR="0091245D">
        <w:tc>
          <w:tcPr>
            <w:tcW w:w="794" w:type="dxa"/>
          </w:tcPr>
          <w:p w:rsidR="0091245D" w:rsidRDefault="00FA224C">
            <w:pPr>
              <w:pStyle w:val="ConsPlusNormal0"/>
            </w:pPr>
            <w:r>
              <w:t>40.</w:t>
            </w:r>
          </w:p>
        </w:tc>
        <w:tc>
          <w:tcPr>
            <w:tcW w:w="8277" w:type="dxa"/>
          </w:tcPr>
          <w:p w:rsidR="0091245D" w:rsidRDefault="00FA224C">
            <w:pPr>
              <w:pStyle w:val="ConsPlusNormal0"/>
            </w:pPr>
            <w:r>
              <w:t>Офтальмологические средства (исключение: Бринзолами</w:t>
            </w:r>
            <w:r>
              <w:t>д + Тимолол)</w:t>
            </w:r>
          </w:p>
        </w:tc>
      </w:tr>
      <w:tr w:rsidR="0091245D">
        <w:tc>
          <w:tcPr>
            <w:tcW w:w="794" w:type="dxa"/>
          </w:tcPr>
          <w:p w:rsidR="0091245D" w:rsidRDefault="00FA224C">
            <w:pPr>
              <w:pStyle w:val="ConsPlusNormal0"/>
            </w:pPr>
            <w:r>
              <w:t>41.</w:t>
            </w:r>
          </w:p>
        </w:tc>
        <w:tc>
          <w:tcPr>
            <w:tcW w:w="8277" w:type="dxa"/>
          </w:tcPr>
          <w:p w:rsidR="0091245D" w:rsidRDefault="00FA224C">
            <w:pPr>
              <w:pStyle w:val="ConsPlusNormal0"/>
            </w:pPr>
            <w:r>
              <w:t>Препарат для лечения муковисцидоза</w:t>
            </w:r>
          </w:p>
        </w:tc>
      </w:tr>
      <w:tr w:rsidR="0091245D">
        <w:tc>
          <w:tcPr>
            <w:tcW w:w="794" w:type="dxa"/>
          </w:tcPr>
          <w:p w:rsidR="0091245D" w:rsidRDefault="00FA224C">
            <w:pPr>
              <w:pStyle w:val="ConsPlusNormal0"/>
            </w:pPr>
            <w:r>
              <w:t>42.</w:t>
            </w:r>
          </w:p>
        </w:tc>
        <w:tc>
          <w:tcPr>
            <w:tcW w:w="8277" w:type="dxa"/>
          </w:tcPr>
          <w:p w:rsidR="0091245D" w:rsidRDefault="00FA224C">
            <w:pPr>
              <w:pStyle w:val="ConsPlusNormal0"/>
            </w:pPr>
            <w:r>
              <w:t>Препараты для лечения бронхиальной астмы</w:t>
            </w:r>
          </w:p>
        </w:tc>
      </w:tr>
      <w:tr w:rsidR="0091245D">
        <w:tc>
          <w:tcPr>
            <w:tcW w:w="794" w:type="dxa"/>
          </w:tcPr>
          <w:p w:rsidR="0091245D" w:rsidRDefault="00FA224C">
            <w:pPr>
              <w:pStyle w:val="ConsPlusNormal0"/>
            </w:pPr>
            <w:r>
              <w:t>43.</w:t>
            </w:r>
          </w:p>
        </w:tc>
        <w:tc>
          <w:tcPr>
            <w:tcW w:w="8277" w:type="dxa"/>
          </w:tcPr>
          <w:p w:rsidR="0091245D" w:rsidRDefault="00FA224C">
            <w:pPr>
              <w:pStyle w:val="ConsPlusNormal0"/>
            </w:pPr>
            <w:r>
              <w:t>Препараты для лечения язвенной болезни желудка и двенадцатиперстной кишки и гастроэзофагеальной рефлюксной болезни (исключение: Кальция карбонат + Магни</w:t>
            </w:r>
            <w:r>
              <w:t>я карбонат, Пантопразол, Глицирризиновая кислота + Фосфолипиды, Омепразол, Тиоктовая кислота)</w:t>
            </w:r>
          </w:p>
        </w:tc>
      </w:tr>
      <w:tr w:rsidR="0091245D">
        <w:tc>
          <w:tcPr>
            <w:tcW w:w="794" w:type="dxa"/>
          </w:tcPr>
          <w:p w:rsidR="0091245D" w:rsidRDefault="00FA224C">
            <w:pPr>
              <w:pStyle w:val="ConsPlusNormal0"/>
            </w:pPr>
            <w:r>
              <w:t>44.</w:t>
            </w:r>
          </w:p>
        </w:tc>
        <w:tc>
          <w:tcPr>
            <w:tcW w:w="8277" w:type="dxa"/>
          </w:tcPr>
          <w:p w:rsidR="0091245D" w:rsidRDefault="00FA224C">
            <w:pPr>
              <w:pStyle w:val="ConsPlusNormal0"/>
            </w:pPr>
            <w:r>
              <w:t>Простагландины</w:t>
            </w:r>
          </w:p>
        </w:tc>
      </w:tr>
      <w:tr w:rsidR="0091245D">
        <w:tc>
          <w:tcPr>
            <w:tcW w:w="794" w:type="dxa"/>
          </w:tcPr>
          <w:p w:rsidR="0091245D" w:rsidRDefault="00FA224C">
            <w:pPr>
              <w:pStyle w:val="ConsPlusNormal0"/>
            </w:pPr>
            <w:r>
              <w:t>45.</w:t>
            </w:r>
          </w:p>
        </w:tc>
        <w:tc>
          <w:tcPr>
            <w:tcW w:w="8277" w:type="dxa"/>
          </w:tcPr>
          <w:p w:rsidR="0091245D" w:rsidRDefault="00FA224C">
            <w:pPr>
              <w:pStyle w:val="ConsPlusNormal0"/>
            </w:pPr>
            <w:r>
              <w:t>Противоаллергические средства</w:t>
            </w:r>
          </w:p>
        </w:tc>
      </w:tr>
      <w:tr w:rsidR="0091245D">
        <w:tc>
          <w:tcPr>
            <w:tcW w:w="794" w:type="dxa"/>
          </w:tcPr>
          <w:p w:rsidR="0091245D" w:rsidRDefault="00FA224C">
            <w:pPr>
              <w:pStyle w:val="ConsPlusNormal0"/>
            </w:pPr>
            <w:r>
              <w:t>46.</w:t>
            </w:r>
          </w:p>
        </w:tc>
        <w:tc>
          <w:tcPr>
            <w:tcW w:w="8277" w:type="dxa"/>
          </w:tcPr>
          <w:p w:rsidR="0091245D" w:rsidRDefault="00FA224C">
            <w:pPr>
              <w:pStyle w:val="ConsPlusNormal0"/>
            </w:pPr>
            <w:r>
              <w:t>Противоглаукомный препарат</w:t>
            </w:r>
          </w:p>
        </w:tc>
      </w:tr>
      <w:tr w:rsidR="0091245D">
        <w:tc>
          <w:tcPr>
            <w:tcW w:w="794" w:type="dxa"/>
          </w:tcPr>
          <w:p w:rsidR="0091245D" w:rsidRDefault="00FA224C">
            <w:pPr>
              <w:pStyle w:val="ConsPlusNormal0"/>
            </w:pPr>
            <w:r>
              <w:t>47.</w:t>
            </w:r>
          </w:p>
        </w:tc>
        <w:tc>
          <w:tcPr>
            <w:tcW w:w="8277" w:type="dxa"/>
          </w:tcPr>
          <w:p w:rsidR="0091245D" w:rsidRDefault="00FA224C">
            <w:pPr>
              <w:pStyle w:val="ConsPlusNormal0"/>
            </w:pPr>
            <w:r>
              <w:t>Противоопухолевые препараты (исключение: Кабозантиниб, Церитиниб, Алпелисиб, Летрозол, Анастрозол)</w:t>
            </w:r>
          </w:p>
        </w:tc>
      </w:tr>
      <w:tr w:rsidR="0091245D">
        <w:tc>
          <w:tcPr>
            <w:tcW w:w="794" w:type="dxa"/>
          </w:tcPr>
          <w:p w:rsidR="0091245D" w:rsidRDefault="00FA224C">
            <w:pPr>
              <w:pStyle w:val="ConsPlusNormal0"/>
            </w:pPr>
            <w:r>
              <w:t>48.</w:t>
            </w:r>
          </w:p>
        </w:tc>
        <w:tc>
          <w:tcPr>
            <w:tcW w:w="8277" w:type="dxa"/>
          </w:tcPr>
          <w:p w:rsidR="0091245D" w:rsidRDefault="00FA224C">
            <w:pPr>
              <w:pStyle w:val="ConsPlusNormal0"/>
            </w:pPr>
            <w:r>
              <w:t>Противоподагрические препараты</w:t>
            </w:r>
          </w:p>
        </w:tc>
      </w:tr>
      <w:tr w:rsidR="0091245D">
        <w:tc>
          <w:tcPr>
            <w:tcW w:w="794" w:type="dxa"/>
          </w:tcPr>
          <w:p w:rsidR="0091245D" w:rsidRDefault="00FA224C">
            <w:pPr>
              <w:pStyle w:val="ConsPlusNormal0"/>
            </w:pPr>
            <w:r>
              <w:t>49.</w:t>
            </w:r>
          </w:p>
        </w:tc>
        <w:tc>
          <w:tcPr>
            <w:tcW w:w="8277" w:type="dxa"/>
          </w:tcPr>
          <w:p w:rsidR="0091245D" w:rsidRDefault="00FA224C">
            <w:pPr>
              <w:pStyle w:val="ConsPlusNormal0"/>
            </w:pPr>
            <w:r>
              <w:t>Противопаркинсонические средства (исключение: Леводопа + Карбидопа)</w:t>
            </w:r>
          </w:p>
        </w:tc>
      </w:tr>
      <w:tr w:rsidR="0091245D">
        <w:tc>
          <w:tcPr>
            <w:tcW w:w="794" w:type="dxa"/>
          </w:tcPr>
          <w:p w:rsidR="0091245D" w:rsidRDefault="00FA224C">
            <w:pPr>
              <w:pStyle w:val="ConsPlusNormal0"/>
            </w:pPr>
            <w:r>
              <w:t>50.</w:t>
            </w:r>
          </w:p>
        </w:tc>
        <w:tc>
          <w:tcPr>
            <w:tcW w:w="8277" w:type="dxa"/>
          </w:tcPr>
          <w:p w:rsidR="0091245D" w:rsidRDefault="00FA224C">
            <w:pPr>
              <w:pStyle w:val="ConsPlusNormal0"/>
            </w:pPr>
            <w:r>
              <w:t>Противоэпилептические препараты</w:t>
            </w:r>
          </w:p>
        </w:tc>
      </w:tr>
      <w:tr w:rsidR="0091245D">
        <w:tc>
          <w:tcPr>
            <w:tcW w:w="794" w:type="dxa"/>
          </w:tcPr>
          <w:p w:rsidR="0091245D" w:rsidRDefault="00FA224C">
            <w:pPr>
              <w:pStyle w:val="ConsPlusNormal0"/>
            </w:pPr>
            <w:r>
              <w:t>51.</w:t>
            </w:r>
          </w:p>
        </w:tc>
        <w:tc>
          <w:tcPr>
            <w:tcW w:w="8277" w:type="dxa"/>
          </w:tcPr>
          <w:p w:rsidR="0091245D" w:rsidRDefault="00FA224C">
            <w:pPr>
              <w:pStyle w:val="ConsPlusNormal0"/>
            </w:pPr>
            <w:r>
              <w:t>Регуляторы водно-электролитного баланса</w:t>
            </w:r>
          </w:p>
        </w:tc>
      </w:tr>
      <w:tr w:rsidR="0091245D">
        <w:tc>
          <w:tcPr>
            <w:tcW w:w="794" w:type="dxa"/>
          </w:tcPr>
          <w:p w:rsidR="0091245D" w:rsidRDefault="00FA224C">
            <w:pPr>
              <w:pStyle w:val="ConsPlusNormal0"/>
            </w:pPr>
            <w:r>
              <w:t>52.</w:t>
            </w:r>
          </w:p>
        </w:tc>
        <w:tc>
          <w:tcPr>
            <w:tcW w:w="8277" w:type="dxa"/>
          </w:tcPr>
          <w:p w:rsidR="0091245D" w:rsidRDefault="00FA224C">
            <w:pPr>
              <w:pStyle w:val="ConsPlusNormal0"/>
            </w:pPr>
            <w:r>
              <w:t>Седативные препараты</w:t>
            </w:r>
          </w:p>
        </w:tc>
      </w:tr>
      <w:tr w:rsidR="0091245D">
        <w:tc>
          <w:tcPr>
            <w:tcW w:w="794" w:type="dxa"/>
          </w:tcPr>
          <w:p w:rsidR="0091245D" w:rsidRDefault="00FA224C">
            <w:pPr>
              <w:pStyle w:val="ConsPlusNormal0"/>
            </w:pPr>
            <w:r>
              <w:t>53.</w:t>
            </w:r>
          </w:p>
        </w:tc>
        <w:tc>
          <w:tcPr>
            <w:tcW w:w="8277" w:type="dxa"/>
          </w:tcPr>
          <w:p w:rsidR="0091245D" w:rsidRDefault="00FA224C">
            <w:pPr>
              <w:pStyle w:val="ConsPlusNormal0"/>
            </w:pPr>
            <w:r>
              <w:t>Сердечные гликозиды и негликозидные кардиотонические средства</w:t>
            </w:r>
          </w:p>
        </w:tc>
      </w:tr>
      <w:tr w:rsidR="0091245D">
        <w:tc>
          <w:tcPr>
            <w:tcW w:w="794" w:type="dxa"/>
          </w:tcPr>
          <w:p w:rsidR="0091245D" w:rsidRDefault="00FA224C">
            <w:pPr>
              <w:pStyle w:val="ConsPlusNormal0"/>
            </w:pPr>
            <w:r>
              <w:lastRenderedPageBreak/>
              <w:t>54.</w:t>
            </w:r>
          </w:p>
        </w:tc>
        <w:tc>
          <w:tcPr>
            <w:tcW w:w="8277" w:type="dxa"/>
          </w:tcPr>
          <w:p w:rsidR="0091245D" w:rsidRDefault="00FA224C">
            <w:pPr>
              <w:pStyle w:val="ConsPlusNormal0"/>
            </w:pPr>
            <w:r>
              <w:t>Средства, влияющие на метаболизм (исключение: Инозин + Никотинамид + Рибофлавин + Янтарная кислота)</w:t>
            </w:r>
          </w:p>
        </w:tc>
      </w:tr>
      <w:tr w:rsidR="0091245D">
        <w:tc>
          <w:tcPr>
            <w:tcW w:w="794" w:type="dxa"/>
          </w:tcPr>
          <w:p w:rsidR="0091245D" w:rsidRDefault="00FA224C">
            <w:pPr>
              <w:pStyle w:val="ConsPlusNormal0"/>
            </w:pPr>
            <w:r>
              <w:t>55.</w:t>
            </w:r>
          </w:p>
        </w:tc>
        <w:tc>
          <w:tcPr>
            <w:tcW w:w="8277" w:type="dxa"/>
          </w:tcPr>
          <w:p w:rsidR="0091245D" w:rsidRDefault="00FA224C">
            <w:pPr>
              <w:pStyle w:val="ConsPlusNormal0"/>
            </w:pPr>
            <w:r>
              <w:t xml:space="preserve">Средства для </w:t>
            </w:r>
            <w:r>
              <w:t>энтерального и парентерального питания в комбинациях</w:t>
            </w:r>
          </w:p>
        </w:tc>
      </w:tr>
      <w:tr w:rsidR="0091245D">
        <w:tc>
          <w:tcPr>
            <w:tcW w:w="794" w:type="dxa"/>
          </w:tcPr>
          <w:p w:rsidR="0091245D" w:rsidRDefault="00FA224C">
            <w:pPr>
              <w:pStyle w:val="ConsPlusNormal0"/>
            </w:pPr>
            <w:r>
              <w:t>56.</w:t>
            </w:r>
          </w:p>
        </w:tc>
        <w:tc>
          <w:tcPr>
            <w:tcW w:w="8277" w:type="dxa"/>
          </w:tcPr>
          <w:p w:rsidR="0091245D" w:rsidRDefault="00FA224C">
            <w:pPr>
              <w:pStyle w:val="ConsPlusNormal0"/>
            </w:pPr>
            <w:r>
              <w:t>Средства, влияющие на нервно-мышечную передачу (исключение: Тизанидин, Толперизон)</w:t>
            </w:r>
          </w:p>
        </w:tc>
      </w:tr>
      <w:tr w:rsidR="0091245D">
        <w:tc>
          <w:tcPr>
            <w:tcW w:w="794" w:type="dxa"/>
          </w:tcPr>
          <w:p w:rsidR="0091245D" w:rsidRDefault="00FA224C">
            <w:pPr>
              <w:pStyle w:val="ConsPlusNormal0"/>
            </w:pPr>
            <w:r>
              <w:t>57.</w:t>
            </w:r>
          </w:p>
        </w:tc>
        <w:tc>
          <w:tcPr>
            <w:tcW w:w="8277" w:type="dxa"/>
          </w:tcPr>
          <w:p w:rsidR="0091245D" w:rsidRDefault="00FA224C">
            <w:pPr>
              <w:pStyle w:val="ConsPlusNormal0"/>
            </w:pPr>
            <w:r>
              <w:t>Средство для лечения псориаза, моноклональное антитело к цитокину интерлейкин 17А</w:t>
            </w:r>
          </w:p>
        </w:tc>
      </w:tr>
      <w:tr w:rsidR="0091245D">
        <w:tc>
          <w:tcPr>
            <w:tcW w:w="794" w:type="dxa"/>
          </w:tcPr>
          <w:p w:rsidR="0091245D" w:rsidRDefault="00FA224C">
            <w:pPr>
              <w:pStyle w:val="ConsPlusNormal0"/>
            </w:pPr>
            <w:r>
              <w:t>58.</w:t>
            </w:r>
          </w:p>
        </w:tc>
        <w:tc>
          <w:tcPr>
            <w:tcW w:w="8277" w:type="dxa"/>
          </w:tcPr>
          <w:p w:rsidR="0091245D" w:rsidRDefault="00FA224C">
            <w:pPr>
              <w:pStyle w:val="ConsPlusNormal0"/>
            </w:pPr>
            <w:r>
              <w:t>Стимуляторы гемопоэза</w:t>
            </w:r>
          </w:p>
        </w:tc>
      </w:tr>
      <w:tr w:rsidR="0091245D">
        <w:tc>
          <w:tcPr>
            <w:tcW w:w="794" w:type="dxa"/>
          </w:tcPr>
          <w:p w:rsidR="0091245D" w:rsidRDefault="00FA224C">
            <w:pPr>
              <w:pStyle w:val="ConsPlusNormal0"/>
            </w:pPr>
            <w:r>
              <w:t>59.</w:t>
            </w:r>
          </w:p>
        </w:tc>
        <w:tc>
          <w:tcPr>
            <w:tcW w:w="8277" w:type="dxa"/>
          </w:tcPr>
          <w:p w:rsidR="0091245D" w:rsidRDefault="00FA224C">
            <w:pPr>
              <w:pStyle w:val="ConsPlusNormal0"/>
            </w:pPr>
            <w:r>
              <w:t>Эстрогены, гестагены</w:t>
            </w:r>
          </w:p>
        </w:tc>
      </w:tr>
      <w:tr w:rsidR="0091245D">
        <w:tc>
          <w:tcPr>
            <w:tcW w:w="9071" w:type="dxa"/>
            <w:gridSpan w:val="2"/>
          </w:tcPr>
          <w:p w:rsidR="0091245D" w:rsidRDefault="00FA224C">
            <w:pPr>
              <w:pStyle w:val="ConsPlusNormal0"/>
              <w:outlineLvl w:val="1"/>
            </w:pPr>
            <w:r>
              <w:t>II. Медицинские изделия</w:t>
            </w:r>
          </w:p>
        </w:tc>
      </w:tr>
      <w:tr w:rsidR="0091245D">
        <w:tc>
          <w:tcPr>
            <w:tcW w:w="794" w:type="dxa"/>
          </w:tcPr>
          <w:p w:rsidR="0091245D" w:rsidRDefault="00FA224C">
            <w:pPr>
              <w:pStyle w:val="ConsPlusNormal0"/>
            </w:pPr>
            <w:r>
              <w:t>1.</w:t>
            </w:r>
          </w:p>
        </w:tc>
        <w:tc>
          <w:tcPr>
            <w:tcW w:w="8277" w:type="dxa"/>
          </w:tcPr>
          <w:p w:rsidR="0091245D" w:rsidRDefault="00FA224C">
            <w:pPr>
              <w:pStyle w:val="ConsPlusNormal0"/>
            </w:pPr>
            <w:r>
              <w:t>Бинт нестерильный</w:t>
            </w:r>
          </w:p>
        </w:tc>
      </w:tr>
      <w:tr w:rsidR="0091245D">
        <w:tc>
          <w:tcPr>
            <w:tcW w:w="794" w:type="dxa"/>
          </w:tcPr>
          <w:p w:rsidR="0091245D" w:rsidRDefault="00FA224C">
            <w:pPr>
              <w:pStyle w:val="ConsPlusNormal0"/>
            </w:pPr>
            <w:r>
              <w:t>2.</w:t>
            </w:r>
          </w:p>
        </w:tc>
        <w:tc>
          <w:tcPr>
            <w:tcW w:w="8277" w:type="dxa"/>
          </w:tcPr>
          <w:p w:rsidR="0091245D" w:rsidRDefault="00FA224C">
            <w:pPr>
              <w:pStyle w:val="ConsPlusNormal0"/>
            </w:pPr>
            <w:r>
              <w:t>Бинт стерильный</w:t>
            </w:r>
          </w:p>
        </w:tc>
      </w:tr>
      <w:tr w:rsidR="0091245D">
        <w:tc>
          <w:tcPr>
            <w:tcW w:w="794" w:type="dxa"/>
          </w:tcPr>
          <w:p w:rsidR="0091245D" w:rsidRDefault="00FA224C">
            <w:pPr>
              <w:pStyle w:val="ConsPlusNormal0"/>
            </w:pPr>
            <w:r>
              <w:t>3.</w:t>
            </w:r>
          </w:p>
        </w:tc>
        <w:tc>
          <w:tcPr>
            <w:tcW w:w="8277" w:type="dxa"/>
          </w:tcPr>
          <w:p w:rsidR="0091245D" w:rsidRDefault="00FA224C">
            <w:pPr>
              <w:pStyle w:val="ConsPlusNormal0"/>
            </w:pPr>
            <w:r>
              <w:t>Бинт эластичный</w:t>
            </w:r>
          </w:p>
        </w:tc>
      </w:tr>
      <w:tr w:rsidR="0091245D">
        <w:tc>
          <w:tcPr>
            <w:tcW w:w="794" w:type="dxa"/>
          </w:tcPr>
          <w:p w:rsidR="0091245D" w:rsidRDefault="00FA224C">
            <w:pPr>
              <w:pStyle w:val="ConsPlusNormal0"/>
            </w:pPr>
            <w:r>
              <w:t>4.</w:t>
            </w:r>
          </w:p>
        </w:tc>
        <w:tc>
          <w:tcPr>
            <w:tcW w:w="8277" w:type="dxa"/>
          </w:tcPr>
          <w:p w:rsidR="0091245D" w:rsidRDefault="00FA224C">
            <w:pPr>
              <w:pStyle w:val="ConsPlusNormal0"/>
            </w:pPr>
            <w:r>
              <w:t>Бинт эластичный медицинский трубчатый</w:t>
            </w:r>
          </w:p>
        </w:tc>
      </w:tr>
      <w:tr w:rsidR="0091245D">
        <w:tc>
          <w:tcPr>
            <w:tcW w:w="794" w:type="dxa"/>
          </w:tcPr>
          <w:p w:rsidR="0091245D" w:rsidRDefault="00FA224C">
            <w:pPr>
              <w:pStyle w:val="ConsPlusNormal0"/>
            </w:pPr>
            <w:r>
              <w:t>5.</w:t>
            </w:r>
          </w:p>
        </w:tc>
        <w:tc>
          <w:tcPr>
            <w:tcW w:w="8277" w:type="dxa"/>
          </w:tcPr>
          <w:p w:rsidR="0091245D" w:rsidRDefault="00FA224C">
            <w:pPr>
              <w:pStyle w:val="ConsPlusNormal0"/>
            </w:pPr>
            <w:r>
              <w:t>Вата хирургическая нестерильная</w:t>
            </w:r>
          </w:p>
        </w:tc>
      </w:tr>
      <w:tr w:rsidR="0091245D">
        <w:tc>
          <w:tcPr>
            <w:tcW w:w="794" w:type="dxa"/>
          </w:tcPr>
          <w:p w:rsidR="0091245D" w:rsidRDefault="00FA224C">
            <w:pPr>
              <w:pStyle w:val="ConsPlusNormal0"/>
            </w:pPr>
            <w:r>
              <w:t>6.</w:t>
            </w:r>
          </w:p>
        </w:tc>
        <w:tc>
          <w:tcPr>
            <w:tcW w:w="8277" w:type="dxa"/>
          </w:tcPr>
          <w:p w:rsidR="0091245D" w:rsidRDefault="00FA224C">
            <w:pPr>
              <w:pStyle w:val="ConsPlusNormal0"/>
            </w:pPr>
            <w:r>
              <w:t>Вата хирургическая стерильная</w:t>
            </w:r>
          </w:p>
        </w:tc>
      </w:tr>
      <w:tr w:rsidR="0091245D">
        <w:tc>
          <w:tcPr>
            <w:tcW w:w="794" w:type="dxa"/>
          </w:tcPr>
          <w:p w:rsidR="0091245D" w:rsidRDefault="00FA224C">
            <w:pPr>
              <w:pStyle w:val="ConsPlusNormal0"/>
            </w:pPr>
            <w:r>
              <w:t>7.</w:t>
            </w:r>
          </w:p>
        </w:tc>
        <w:tc>
          <w:tcPr>
            <w:tcW w:w="8277" w:type="dxa"/>
          </w:tcPr>
          <w:p w:rsidR="0091245D" w:rsidRDefault="00FA224C">
            <w:pPr>
              <w:pStyle w:val="ConsPlusNormal0"/>
            </w:pPr>
            <w:r>
              <w:t>Игла для автоинъектора</w:t>
            </w:r>
          </w:p>
        </w:tc>
      </w:tr>
      <w:tr w:rsidR="0091245D">
        <w:tc>
          <w:tcPr>
            <w:tcW w:w="794" w:type="dxa"/>
          </w:tcPr>
          <w:p w:rsidR="0091245D" w:rsidRDefault="00FA224C">
            <w:pPr>
              <w:pStyle w:val="ConsPlusNormal0"/>
            </w:pPr>
            <w:r>
              <w:t>8.</w:t>
            </w:r>
          </w:p>
        </w:tc>
        <w:tc>
          <w:tcPr>
            <w:tcW w:w="8277" w:type="dxa"/>
          </w:tcPr>
          <w:p w:rsidR="0091245D" w:rsidRDefault="00FA224C">
            <w:pPr>
              <w:pStyle w:val="ConsPlusNormal0"/>
            </w:pPr>
            <w:r>
              <w:t>Игла для подкожных инъекций/инфузий через порт</w:t>
            </w:r>
          </w:p>
        </w:tc>
      </w:tr>
      <w:tr w:rsidR="0091245D">
        <w:tc>
          <w:tcPr>
            <w:tcW w:w="794" w:type="dxa"/>
          </w:tcPr>
          <w:p w:rsidR="0091245D" w:rsidRDefault="00FA224C">
            <w:pPr>
              <w:pStyle w:val="ConsPlusNormal0"/>
            </w:pPr>
            <w:r>
              <w:t>9.</w:t>
            </w:r>
          </w:p>
        </w:tc>
        <w:tc>
          <w:tcPr>
            <w:tcW w:w="8277" w:type="dxa"/>
          </w:tcPr>
          <w:p w:rsidR="0091245D" w:rsidRDefault="00FA224C">
            <w:pPr>
              <w:pStyle w:val="ConsPlusNormal0"/>
            </w:pPr>
            <w:r>
              <w:t>Инфузионные наборы к инсулиновой помпе</w:t>
            </w:r>
          </w:p>
        </w:tc>
      </w:tr>
      <w:tr w:rsidR="0091245D">
        <w:tc>
          <w:tcPr>
            <w:tcW w:w="794" w:type="dxa"/>
          </w:tcPr>
          <w:p w:rsidR="0091245D" w:rsidRDefault="00FA224C">
            <w:pPr>
              <w:pStyle w:val="ConsPlusNormal0"/>
            </w:pPr>
            <w:r>
              <w:t>10.</w:t>
            </w:r>
          </w:p>
        </w:tc>
        <w:tc>
          <w:tcPr>
            <w:tcW w:w="8277" w:type="dxa"/>
          </w:tcPr>
          <w:p w:rsidR="0091245D" w:rsidRDefault="00FA224C">
            <w:pPr>
              <w:pStyle w:val="ConsPlusNormal0"/>
            </w:pPr>
            <w:r>
              <w:t>Катетеры Нелатона</w:t>
            </w:r>
          </w:p>
        </w:tc>
      </w:tr>
      <w:tr w:rsidR="0091245D">
        <w:tc>
          <w:tcPr>
            <w:tcW w:w="794" w:type="dxa"/>
          </w:tcPr>
          <w:p w:rsidR="0091245D" w:rsidRDefault="00FA224C">
            <w:pPr>
              <w:pStyle w:val="ConsPlusNormal0"/>
            </w:pPr>
            <w:r>
              <w:t>11.</w:t>
            </w:r>
          </w:p>
        </w:tc>
        <w:tc>
          <w:tcPr>
            <w:tcW w:w="8277" w:type="dxa"/>
          </w:tcPr>
          <w:p w:rsidR="0091245D" w:rsidRDefault="00FA224C">
            <w:pPr>
              <w:pStyle w:val="ConsPlusNormal0"/>
            </w:pPr>
            <w:r>
              <w:t>Ланцеты</w:t>
            </w:r>
          </w:p>
        </w:tc>
      </w:tr>
      <w:tr w:rsidR="0091245D">
        <w:tc>
          <w:tcPr>
            <w:tcW w:w="794" w:type="dxa"/>
          </w:tcPr>
          <w:p w:rsidR="0091245D" w:rsidRDefault="00FA224C">
            <w:pPr>
              <w:pStyle w:val="ConsPlusNormal0"/>
            </w:pPr>
            <w:r>
              <w:t>12.</w:t>
            </w:r>
          </w:p>
        </w:tc>
        <w:tc>
          <w:tcPr>
            <w:tcW w:w="8277" w:type="dxa"/>
          </w:tcPr>
          <w:p w:rsidR="0091245D" w:rsidRDefault="00FA224C">
            <w:pPr>
              <w:pStyle w:val="ConsPlusNormal0"/>
            </w:pPr>
            <w:r>
              <w:t>Марля медицинская фасованная</w:t>
            </w:r>
          </w:p>
        </w:tc>
      </w:tr>
      <w:tr w:rsidR="0091245D">
        <w:tc>
          <w:tcPr>
            <w:tcW w:w="794" w:type="dxa"/>
          </w:tcPr>
          <w:p w:rsidR="0091245D" w:rsidRDefault="00FA224C">
            <w:pPr>
              <w:pStyle w:val="ConsPlusNormal0"/>
            </w:pPr>
            <w:r>
              <w:t>13.</w:t>
            </w:r>
          </w:p>
        </w:tc>
        <w:tc>
          <w:tcPr>
            <w:tcW w:w="8277" w:type="dxa"/>
          </w:tcPr>
          <w:p w:rsidR="0091245D" w:rsidRDefault="00FA224C">
            <w:pPr>
              <w:pStyle w:val="ConsPlusNormal0"/>
            </w:pPr>
            <w:r>
              <w:t>Медицинские изделия для проведения мониторинга уровня глюкозы в интерстициальной жидкости (</w:t>
            </w:r>
            <w:r>
              <w:t>сканер (датчик-сенсор) системы чрескожного мониторинга уровня глюкозы в интерстициальной жидкости)</w:t>
            </w:r>
          </w:p>
        </w:tc>
      </w:tr>
      <w:tr w:rsidR="0091245D">
        <w:tc>
          <w:tcPr>
            <w:tcW w:w="794" w:type="dxa"/>
          </w:tcPr>
          <w:p w:rsidR="0091245D" w:rsidRDefault="00FA224C">
            <w:pPr>
              <w:pStyle w:val="ConsPlusNormal0"/>
            </w:pPr>
            <w:r>
              <w:t>14.</w:t>
            </w:r>
          </w:p>
        </w:tc>
        <w:tc>
          <w:tcPr>
            <w:tcW w:w="8277" w:type="dxa"/>
          </w:tcPr>
          <w:p w:rsidR="0091245D" w:rsidRDefault="00FA224C">
            <w:pPr>
              <w:pStyle w:val="ConsPlusNormal0"/>
            </w:pPr>
            <w:r>
              <w:t>Мочеприемники</w:t>
            </w:r>
          </w:p>
        </w:tc>
      </w:tr>
      <w:tr w:rsidR="0091245D">
        <w:tc>
          <w:tcPr>
            <w:tcW w:w="794" w:type="dxa"/>
          </w:tcPr>
          <w:p w:rsidR="0091245D" w:rsidRDefault="00FA224C">
            <w:pPr>
              <w:pStyle w:val="ConsPlusNormal0"/>
            </w:pPr>
            <w:r>
              <w:t>15.</w:t>
            </w:r>
          </w:p>
        </w:tc>
        <w:tc>
          <w:tcPr>
            <w:tcW w:w="8277" w:type="dxa"/>
          </w:tcPr>
          <w:p w:rsidR="0091245D" w:rsidRDefault="00FA224C">
            <w:pPr>
              <w:pStyle w:val="ConsPlusNormal0"/>
            </w:pPr>
            <w:r>
              <w:t>Мочеприемные устройства</w:t>
            </w:r>
          </w:p>
        </w:tc>
      </w:tr>
      <w:tr w:rsidR="0091245D">
        <w:tc>
          <w:tcPr>
            <w:tcW w:w="794" w:type="dxa"/>
          </w:tcPr>
          <w:p w:rsidR="0091245D" w:rsidRDefault="00FA224C">
            <w:pPr>
              <w:pStyle w:val="ConsPlusNormal0"/>
            </w:pPr>
            <w:r>
              <w:t>16.</w:t>
            </w:r>
          </w:p>
        </w:tc>
        <w:tc>
          <w:tcPr>
            <w:tcW w:w="8277" w:type="dxa"/>
          </w:tcPr>
          <w:p w:rsidR="0091245D" w:rsidRDefault="00FA224C">
            <w:pPr>
              <w:pStyle w:val="ConsPlusNormal0"/>
            </w:pPr>
            <w:r>
              <w:t xml:space="preserve">Наборы-мочеприемники для самокатетеризации: мешок-мочеприемник, катетер лубрицированный для самокатетеризации, емкость с раствором </w:t>
            </w:r>
            <w:r>
              <w:lastRenderedPageBreak/>
              <w:t>хлорида натрия</w:t>
            </w:r>
          </w:p>
        </w:tc>
      </w:tr>
      <w:tr w:rsidR="0091245D">
        <w:tc>
          <w:tcPr>
            <w:tcW w:w="794" w:type="dxa"/>
          </w:tcPr>
          <w:p w:rsidR="0091245D" w:rsidRDefault="00FA224C">
            <w:pPr>
              <w:pStyle w:val="ConsPlusNormal0"/>
            </w:pPr>
            <w:r>
              <w:lastRenderedPageBreak/>
              <w:t>17.</w:t>
            </w:r>
          </w:p>
        </w:tc>
        <w:tc>
          <w:tcPr>
            <w:tcW w:w="8277" w:type="dxa"/>
          </w:tcPr>
          <w:p w:rsidR="0091245D" w:rsidRDefault="00FA224C">
            <w:pPr>
              <w:pStyle w:val="ConsPlusNormal0"/>
            </w:pPr>
            <w:r>
              <w:t>Резервуары к инсулиновой помпе</w:t>
            </w:r>
          </w:p>
        </w:tc>
      </w:tr>
      <w:tr w:rsidR="0091245D">
        <w:tc>
          <w:tcPr>
            <w:tcW w:w="794" w:type="dxa"/>
          </w:tcPr>
          <w:p w:rsidR="0091245D" w:rsidRDefault="00FA224C">
            <w:pPr>
              <w:pStyle w:val="ConsPlusNormal0"/>
            </w:pPr>
            <w:r>
              <w:t>18.</w:t>
            </w:r>
          </w:p>
        </w:tc>
        <w:tc>
          <w:tcPr>
            <w:tcW w:w="8277" w:type="dxa"/>
          </w:tcPr>
          <w:p w:rsidR="0091245D" w:rsidRDefault="00FA224C">
            <w:pPr>
              <w:pStyle w:val="ConsPlusNormal0"/>
            </w:pPr>
            <w:r>
              <w:t>Ремешки для крепления ножных мочеприемников</w:t>
            </w:r>
          </w:p>
        </w:tc>
      </w:tr>
      <w:tr w:rsidR="0091245D">
        <w:tc>
          <w:tcPr>
            <w:tcW w:w="794" w:type="dxa"/>
          </w:tcPr>
          <w:p w:rsidR="0091245D" w:rsidRDefault="00FA224C">
            <w:pPr>
              <w:pStyle w:val="ConsPlusNormal0"/>
            </w:pPr>
            <w:r>
              <w:t>19.</w:t>
            </w:r>
          </w:p>
        </w:tc>
        <w:tc>
          <w:tcPr>
            <w:tcW w:w="8277" w:type="dxa"/>
          </w:tcPr>
          <w:p w:rsidR="0091245D" w:rsidRDefault="00FA224C">
            <w:pPr>
              <w:pStyle w:val="ConsPlusNormal0"/>
            </w:pPr>
            <w:r>
              <w:t>Салфетки марлевые не</w:t>
            </w:r>
            <w:r>
              <w:t>стерильные</w:t>
            </w:r>
          </w:p>
        </w:tc>
      </w:tr>
      <w:tr w:rsidR="0091245D">
        <w:tc>
          <w:tcPr>
            <w:tcW w:w="794" w:type="dxa"/>
          </w:tcPr>
          <w:p w:rsidR="0091245D" w:rsidRDefault="00FA224C">
            <w:pPr>
              <w:pStyle w:val="ConsPlusNormal0"/>
            </w:pPr>
            <w:r>
              <w:t>20.</w:t>
            </w:r>
          </w:p>
        </w:tc>
        <w:tc>
          <w:tcPr>
            <w:tcW w:w="8277" w:type="dxa"/>
          </w:tcPr>
          <w:p w:rsidR="0091245D" w:rsidRDefault="00FA224C">
            <w:pPr>
              <w:pStyle w:val="ConsPlusNormal0"/>
            </w:pPr>
            <w:r>
              <w:t>Салфетки марлевые стерильные</w:t>
            </w:r>
          </w:p>
        </w:tc>
      </w:tr>
      <w:tr w:rsidR="0091245D">
        <w:tc>
          <w:tcPr>
            <w:tcW w:w="794" w:type="dxa"/>
          </w:tcPr>
          <w:p w:rsidR="0091245D" w:rsidRDefault="00FA224C">
            <w:pPr>
              <w:pStyle w:val="ConsPlusNormal0"/>
            </w:pPr>
            <w:r>
              <w:t>21.</w:t>
            </w:r>
          </w:p>
        </w:tc>
        <w:tc>
          <w:tcPr>
            <w:tcW w:w="8277" w:type="dxa"/>
          </w:tcPr>
          <w:p w:rsidR="0091245D" w:rsidRDefault="00FA224C">
            <w:pPr>
              <w:pStyle w:val="ConsPlusNormal0"/>
            </w:pPr>
            <w:r>
              <w:t>Специальные средства при нарушениях функции выделения</w:t>
            </w:r>
          </w:p>
        </w:tc>
      </w:tr>
      <w:tr w:rsidR="0091245D">
        <w:tc>
          <w:tcPr>
            <w:tcW w:w="794" w:type="dxa"/>
          </w:tcPr>
          <w:p w:rsidR="0091245D" w:rsidRDefault="00FA224C">
            <w:pPr>
              <w:pStyle w:val="ConsPlusNormal0"/>
            </w:pPr>
            <w:r>
              <w:t>22.</w:t>
            </w:r>
          </w:p>
        </w:tc>
        <w:tc>
          <w:tcPr>
            <w:tcW w:w="8277" w:type="dxa"/>
          </w:tcPr>
          <w:p w:rsidR="0091245D" w:rsidRDefault="00FA224C">
            <w:pPr>
              <w:pStyle w:val="ConsPlusNormal0"/>
            </w:pPr>
            <w:r>
              <w:t>Средства самоконтроля (тест-полоски) для определения кетоновых тел (ацетона) в моче</w:t>
            </w:r>
          </w:p>
        </w:tc>
      </w:tr>
      <w:tr w:rsidR="0091245D">
        <w:tc>
          <w:tcPr>
            <w:tcW w:w="794" w:type="dxa"/>
          </w:tcPr>
          <w:p w:rsidR="0091245D" w:rsidRDefault="00FA224C">
            <w:pPr>
              <w:pStyle w:val="ConsPlusNormal0"/>
            </w:pPr>
            <w:r>
              <w:t>23.</w:t>
            </w:r>
          </w:p>
        </w:tc>
        <w:tc>
          <w:tcPr>
            <w:tcW w:w="8277" w:type="dxa"/>
          </w:tcPr>
          <w:p w:rsidR="0091245D" w:rsidRDefault="00FA224C">
            <w:pPr>
              <w:pStyle w:val="ConsPlusNormal0"/>
            </w:pPr>
            <w:r>
              <w:t>Тампон анальный</w:t>
            </w:r>
          </w:p>
        </w:tc>
      </w:tr>
      <w:tr w:rsidR="0091245D">
        <w:tc>
          <w:tcPr>
            <w:tcW w:w="794" w:type="dxa"/>
          </w:tcPr>
          <w:p w:rsidR="0091245D" w:rsidRDefault="00FA224C">
            <w:pPr>
              <w:pStyle w:val="ConsPlusNormal0"/>
            </w:pPr>
            <w:r>
              <w:t>24.</w:t>
            </w:r>
          </w:p>
        </w:tc>
        <w:tc>
          <w:tcPr>
            <w:tcW w:w="8277" w:type="dxa"/>
          </w:tcPr>
          <w:p w:rsidR="0091245D" w:rsidRDefault="00FA224C">
            <w:pPr>
              <w:pStyle w:val="ConsPlusNormal0"/>
            </w:pPr>
            <w:r>
              <w:t>Тест-полоски для определения содержания глюкозы в крови</w:t>
            </w:r>
          </w:p>
        </w:tc>
      </w:tr>
      <w:tr w:rsidR="0091245D">
        <w:tc>
          <w:tcPr>
            <w:tcW w:w="794" w:type="dxa"/>
          </w:tcPr>
          <w:p w:rsidR="0091245D" w:rsidRDefault="00FA224C">
            <w:pPr>
              <w:pStyle w:val="ConsPlusNormal0"/>
            </w:pPr>
            <w:r>
              <w:t>25.</w:t>
            </w:r>
          </w:p>
        </w:tc>
        <w:tc>
          <w:tcPr>
            <w:tcW w:w="8277" w:type="dxa"/>
          </w:tcPr>
          <w:p w:rsidR="0091245D" w:rsidRDefault="00FA224C">
            <w:pPr>
              <w:pStyle w:val="ConsPlusNormal0"/>
            </w:pPr>
            <w:r>
              <w:t>Уропрезерватив</w:t>
            </w:r>
          </w:p>
        </w:tc>
      </w:tr>
      <w:tr w:rsidR="0091245D">
        <w:tc>
          <w:tcPr>
            <w:tcW w:w="794" w:type="dxa"/>
          </w:tcPr>
          <w:p w:rsidR="0091245D" w:rsidRDefault="00FA224C">
            <w:pPr>
              <w:pStyle w:val="ConsPlusNormal0"/>
            </w:pPr>
            <w:r>
              <w:t>26.</w:t>
            </w:r>
          </w:p>
        </w:tc>
        <w:tc>
          <w:tcPr>
            <w:tcW w:w="8277" w:type="dxa"/>
          </w:tcPr>
          <w:p w:rsidR="0091245D" w:rsidRDefault="00FA224C">
            <w:pPr>
              <w:pStyle w:val="ConsPlusNormal0"/>
            </w:pPr>
            <w:r>
              <w:t>Шприц-ручка</w:t>
            </w:r>
          </w:p>
        </w:tc>
      </w:tr>
      <w:tr w:rsidR="0091245D">
        <w:tc>
          <w:tcPr>
            <w:tcW w:w="794" w:type="dxa"/>
          </w:tcPr>
          <w:p w:rsidR="0091245D" w:rsidRDefault="00FA224C">
            <w:pPr>
              <w:pStyle w:val="ConsPlusNormal0"/>
            </w:pPr>
            <w:r>
              <w:t>27.</w:t>
            </w:r>
          </w:p>
        </w:tc>
        <w:tc>
          <w:tcPr>
            <w:tcW w:w="8277" w:type="dxa"/>
          </w:tcPr>
          <w:p w:rsidR="0091245D" w:rsidRDefault="00FA224C">
            <w:pPr>
              <w:pStyle w:val="ConsPlusNormal0"/>
            </w:pPr>
            <w:r>
              <w:t>Шприцы для введения инсулинов</w:t>
            </w:r>
          </w:p>
        </w:tc>
      </w:tr>
    </w:tbl>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91245D">
      <w:pPr>
        <w:pStyle w:val="ConsPlusNormal0"/>
        <w:jc w:val="both"/>
      </w:pPr>
    </w:p>
    <w:p w:rsidR="0091245D" w:rsidRDefault="00FA224C">
      <w:pPr>
        <w:pStyle w:val="ConsPlusNormal0"/>
        <w:jc w:val="right"/>
        <w:outlineLvl w:val="0"/>
      </w:pPr>
      <w:r>
        <w:t>Приложение 3</w:t>
      </w:r>
    </w:p>
    <w:p w:rsidR="0091245D" w:rsidRDefault="00FA224C">
      <w:pPr>
        <w:pStyle w:val="ConsPlusNormal0"/>
        <w:jc w:val="right"/>
      </w:pPr>
      <w:r>
        <w:t>к приказу Департамента</w:t>
      </w:r>
    </w:p>
    <w:p w:rsidR="0091245D" w:rsidRDefault="00FA224C">
      <w:pPr>
        <w:pStyle w:val="ConsPlusNormal0"/>
        <w:jc w:val="right"/>
      </w:pPr>
      <w:r>
        <w:t>здравоохранения города Москвы</w:t>
      </w:r>
    </w:p>
    <w:p w:rsidR="0091245D" w:rsidRDefault="00FA224C">
      <w:pPr>
        <w:pStyle w:val="ConsPlusNormal0"/>
        <w:jc w:val="right"/>
      </w:pPr>
      <w:r>
        <w:t>от 31 октября 2022 г. N 1028</w:t>
      </w:r>
    </w:p>
    <w:p w:rsidR="0091245D" w:rsidRDefault="0091245D">
      <w:pPr>
        <w:pStyle w:val="ConsPlusNormal0"/>
        <w:jc w:val="both"/>
      </w:pPr>
    </w:p>
    <w:p w:rsidR="0091245D" w:rsidRDefault="00FA224C">
      <w:pPr>
        <w:pStyle w:val="ConsPlusTitle0"/>
        <w:jc w:val="center"/>
      </w:pPr>
      <w:bookmarkStart w:id="3" w:name="P312"/>
      <w:bookmarkEnd w:id="3"/>
      <w:r>
        <w:t>ПЕРЕЧЕНЬ</w:t>
      </w:r>
    </w:p>
    <w:p w:rsidR="0091245D" w:rsidRDefault="00FA224C">
      <w:pPr>
        <w:pStyle w:val="ConsPlusTitle0"/>
        <w:jc w:val="center"/>
      </w:pPr>
      <w:r>
        <w:t>ГРУПП ЛЕКАРСТВЕННЫХ ПРЕПАРАТОВ, МЕДИЦИНСКИЙ ИЗДЕЛИЙ,</w:t>
      </w:r>
    </w:p>
    <w:p w:rsidR="0091245D" w:rsidRDefault="00FA224C">
      <w:pPr>
        <w:pStyle w:val="ConsPlusTitle0"/>
        <w:jc w:val="center"/>
      </w:pPr>
      <w:r>
        <w:t>НА КОТОРЫЕ ОСУЩЕСТВЛЯЕТСЯ ОФОРМЛЕНИЕ РЕЦЕПТОВ ДЛЯ ВЗРОСЛОГО</w:t>
      </w:r>
    </w:p>
    <w:p w:rsidR="0091245D" w:rsidRDefault="00FA224C">
      <w:pPr>
        <w:pStyle w:val="ConsPlusTitle0"/>
        <w:jc w:val="center"/>
      </w:pPr>
      <w:r>
        <w:t>НАСЕЛЕНИЯ ПРИ НЕОБХОДИМОСТИ ПРОВЕДЕНИЯ ДЛИТЕЛЬНОГО КУРСОВОГО</w:t>
      </w:r>
    </w:p>
    <w:p w:rsidR="0091245D" w:rsidRDefault="00FA224C">
      <w:pPr>
        <w:pStyle w:val="ConsPlusTitle0"/>
        <w:jc w:val="center"/>
      </w:pPr>
      <w:r>
        <w:t>ЛЕЧЕНИЯ В РАМКАХ ЭКСПЕРИМЕНТА</w:t>
      </w:r>
    </w:p>
    <w:p w:rsidR="0091245D" w:rsidRDefault="009124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124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45D" w:rsidRDefault="009124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245D" w:rsidRDefault="00FA224C">
            <w:pPr>
              <w:pStyle w:val="ConsPlusNormal0"/>
              <w:jc w:val="center"/>
            </w:pPr>
            <w:r>
              <w:rPr>
                <w:color w:val="392C69"/>
              </w:rPr>
              <w:t>Список изменяющих документов</w:t>
            </w:r>
          </w:p>
          <w:p w:rsidR="0091245D" w:rsidRDefault="00FA224C">
            <w:pPr>
              <w:pStyle w:val="ConsPlusNormal0"/>
              <w:jc w:val="center"/>
            </w:pPr>
            <w:r>
              <w:rPr>
                <w:color w:val="392C69"/>
              </w:rPr>
              <w:t xml:space="preserve">(в ред. </w:t>
            </w:r>
            <w:hyperlink r:id="rId35" w:tooltip="Приказ Департамента здравоохранения г. Москвы от 22.10.2025 N 1096 &quot;О внесении изменений в приказ Департамента здравоохранения города Москвы от 31 октября 2022 г. N 1028&quot; (вместе с &quot;Регламентом назначения и отпуска лекарственных препаратов, медицинских изделий">
              <w:r>
                <w:rPr>
                  <w:color w:val="0000FF"/>
                </w:rPr>
                <w:t>приказа</w:t>
              </w:r>
            </w:hyperlink>
            <w:r>
              <w:rPr>
                <w:color w:val="392C69"/>
              </w:rPr>
              <w:t xml:space="preserve"> Департамента здравоохранения г. Москвы от 22.10.2025 N 1096)</w:t>
            </w:r>
          </w:p>
        </w:tc>
        <w:tc>
          <w:tcPr>
            <w:tcW w:w="113" w:type="dxa"/>
            <w:tcBorders>
              <w:top w:val="nil"/>
              <w:left w:val="nil"/>
              <w:bottom w:val="nil"/>
              <w:right w:val="nil"/>
            </w:tcBorders>
            <w:shd w:val="clear" w:color="auto" w:fill="F4F3F8"/>
            <w:tcMar>
              <w:top w:w="0" w:type="dxa"/>
              <w:left w:w="0" w:type="dxa"/>
              <w:bottom w:w="0" w:type="dxa"/>
              <w:right w:w="0" w:type="dxa"/>
            </w:tcMar>
          </w:tcPr>
          <w:p w:rsidR="0091245D" w:rsidRDefault="0091245D">
            <w:pPr>
              <w:pStyle w:val="ConsPlusNormal0"/>
            </w:pPr>
          </w:p>
        </w:tc>
      </w:tr>
    </w:tbl>
    <w:p w:rsidR="0091245D" w:rsidRDefault="0091245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91245D">
        <w:tc>
          <w:tcPr>
            <w:tcW w:w="794" w:type="dxa"/>
          </w:tcPr>
          <w:p w:rsidR="0091245D" w:rsidRDefault="00FA224C">
            <w:pPr>
              <w:pStyle w:val="ConsPlusNormal0"/>
              <w:jc w:val="center"/>
            </w:pPr>
            <w:r>
              <w:t>N п/п</w:t>
            </w:r>
          </w:p>
        </w:tc>
        <w:tc>
          <w:tcPr>
            <w:tcW w:w="8277" w:type="dxa"/>
          </w:tcPr>
          <w:p w:rsidR="0091245D" w:rsidRDefault="00FA224C">
            <w:pPr>
              <w:pStyle w:val="ConsPlusNormal0"/>
              <w:jc w:val="center"/>
            </w:pPr>
            <w:r>
              <w:t>Группы лекарственных препаратов и медицин</w:t>
            </w:r>
            <w:r>
              <w:t>ские изделия</w:t>
            </w:r>
          </w:p>
        </w:tc>
      </w:tr>
      <w:tr w:rsidR="0091245D">
        <w:tc>
          <w:tcPr>
            <w:tcW w:w="9071" w:type="dxa"/>
            <w:gridSpan w:val="2"/>
          </w:tcPr>
          <w:p w:rsidR="0091245D" w:rsidRDefault="00FA224C">
            <w:pPr>
              <w:pStyle w:val="ConsPlusNormal0"/>
              <w:outlineLvl w:val="1"/>
            </w:pPr>
            <w:r>
              <w:t>I. Группы лекарственных препаратов</w:t>
            </w:r>
          </w:p>
        </w:tc>
      </w:tr>
      <w:tr w:rsidR="0091245D">
        <w:tc>
          <w:tcPr>
            <w:tcW w:w="794" w:type="dxa"/>
          </w:tcPr>
          <w:p w:rsidR="0091245D" w:rsidRDefault="00FA224C">
            <w:pPr>
              <w:pStyle w:val="ConsPlusNormal0"/>
            </w:pPr>
            <w:r>
              <w:lastRenderedPageBreak/>
              <w:t>1.</w:t>
            </w:r>
          </w:p>
        </w:tc>
        <w:tc>
          <w:tcPr>
            <w:tcW w:w="8277" w:type="dxa"/>
          </w:tcPr>
          <w:p w:rsidR="0091245D" w:rsidRDefault="00FA224C">
            <w:pPr>
              <w:pStyle w:val="ConsPlusNormal0"/>
            </w:pPr>
            <w:r>
              <w:t>H1-антигистаминные средства</w:t>
            </w:r>
          </w:p>
        </w:tc>
      </w:tr>
      <w:tr w:rsidR="0091245D">
        <w:tc>
          <w:tcPr>
            <w:tcW w:w="794" w:type="dxa"/>
          </w:tcPr>
          <w:p w:rsidR="0091245D" w:rsidRDefault="00FA224C">
            <w:pPr>
              <w:pStyle w:val="ConsPlusNormal0"/>
            </w:pPr>
            <w:r>
              <w:t>2.</w:t>
            </w:r>
          </w:p>
        </w:tc>
        <w:tc>
          <w:tcPr>
            <w:tcW w:w="8277" w:type="dxa"/>
          </w:tcPr>
          <w:p w:rsidR="0091245D" w:rsidRDefault="00FA224C">
            <w:pPr>
              <w:pStyle w:val="ConsPlusNormal0"/>
            </w:pPr>
            <w:r>
              <w:t>H1-антигистаминные средства в комбинациях</w:t>
            </w:r>
          </w:p>
        </w:tc>
      </w:tr>
      <w:tr w:rsidR="0091245D">
        <w:tc>
          <w:tcPr>
            <w:tcW w:w="794" w:type="dxa"/>
          </w:tcPr>
          <w:p w:rsidR="0091245D" w:rsidRDefault="00FA224C">
            <w:pPr>
              <w:pStyle w:val="ConsPlusNormal0"/>
            </w:pPr>
            <w:r>
              <w:t>3.</w:t>
            </w:r>
          </w:p>
        </w:tc>
        <w:tc>
          <w:tcPr>
            <w:tcW w:w="8277" w:type="dxa"/>
          </w:tcPr>
          <w:p w:rsidR="0091245D" w:rsidRDefault="00FA224C">
            <w:pPr>
              <w:pStyle w:val="ConsPlusNormal0"/>
            </w:pPr>
            <w:r>
              <w:t>Агонисты I1-имидазолиновых рецепторов</w:t>
            </w:r>
          </w:p>
        </w:tc>
      </w:tr>
      <w:tr w:rsidR="0091245D">
        <w:tc>
          <w:tcPr>
            <w:tcW w:w="794" w:type="dxa"/>
          </w:tcPr>
          <w:p w:rsidR="0091245D" w:rsidRDefault="00FA224C">
            <w:pPr>
              <w:pStyle w:val="ConsPlusNormal0"/>
            </w:pPr>
            <w:r>
              <w:t>4.</w:t>
            </w:r>
          </w:p>
        </w:tc>
        <w:tc>
          <w:tcPr>
            <w:tcW w:w="8277" w:type="dxa"/>
          </w:tcPr>
          <w:p w:rsidR="0091245D" w:rsidRDefault="00FA224C">
            <w:pPr>
              <w:pStyle w:val="ConsPlusNormal0"/>
            </w:pPr>
            <w:r>
              <w:t>Аденозинергические средства</w:t>
            </w:r>
          </w:p>
        </w:tc>
      </w:tr>
      <w:tr w:rsidR="0091245D">
        <w:tc>
          <w:tcPr>
            <w:tcW w:w="794" w:type="dxa"/>
          </w:tcPr>
          <w:p w:rsidR="0091245D" w:rsidRDefault="00FA224C">
            <w:pPr>
              <w:pStyle w:val="ConsPlusNormal0"/>
            </w:pPr>
            <w:r>
              <w:t>5.</w:t>
            </w:r>
          </w:p>
        </w:tc>
        <w:tc>
          <w:tcPr>
            <w:tcW w:w="8277" w:type="dxa"/>
          </w:tcPr>
          <w:p w:rsidR="0091245D" w:rsidRDefault="00FA224C">
            <w:pPr>
              <w:pStyle w:val="ConsPlusNormal0"/>
            </w:pPr>
            <w:r>
              <w:t>Адрено- и симпатомиметики (альфа-, бета-) в комбинациях</w:t>
            </w:r>
          </w:p>
        </w:tc>
      </w:tr>
      <w:tr w:rsidR="0091245D">
        <w:tc>
          <w:tcPr>
            <w:tcW w:w="794" w:type="dxa"/>
          </w:tcPr>
          <w:p w:rsidR="0091245D" w:rsidRDefault="00FA224C">
            <w:pPr>
              <w:pStyle w:val="ConsPlusNormal0"/>
            </w:pPr>
            <w:r>
              <w:t>6.</w:t>
            </w:r>
          </w:p>
        </w:tc>
        <w:tc>
          <w:tcPr>
            <w:tcW w:w="8277" w:type="dxa"/>
          </w:tcPr>
          <w:p w:rsidR="0091245D" w:rsidRDefault="00FA224C">
            <w:pPr>
              <w:pStyle w:val="ConsPlusNormal0"/>
            </w:pPr>
            <w:r>
              <w:t>Алкилирующие средства</w:t>
            </w:r>
          </w:p>
        </w:tc>
      </w:tr>
      <w:tr w:rsidR="0091245D">
        <w:tc>
          <w:tcPr>
            <w:tcW w:w="794" w:type="dxa"/>
          </w:tcPr>
          <w:p w:rsidR="0091245D" w:rsidRDefault="00FA224C">
            <w:pPr>
              <w:pStyle w:val="ConsPlusNormal0"/>
            </w:pPr>
            <w:r>
              <w:t>7.</w:t>
            </w:r>
          </w:p>
        </w:tc>
        <w:tc>
          <w:tcPr>
            <w:tcW w:w="8277" w:type="dxa"/>
          </w:tcPr>
          <w:p w:rsidR="0091245D" w:rsidRDefault="00FA224C">
            <w:pPr>
              <w:pStyle w:val="ConsPlusNormal0"/>
            </w:pPr>
            <w:r>
              <w:t>Альфа- и бета-адреноблокаторы</w:t>
            </w:r>
          </w:p>
        </w:tc>
      </w:tr>
      <w:tr w:rsidR="0091245D">
        <w:tc>
          <w:tcPr>
            <w:tcW w:w="794" w:type="dxa"/>
          </w:tcPr>
          <w:p w:rsidR="0091245D" w:rsidRDefault="00FA224C">
            <w:pPr>
              <w:pStyle w:val="ConsPlusNormal0"/>
            </w:pPr>
            <w:r>
              <w:t>8.</w:t>
            </w:r>
          </w:p>
        </w:tc>
        <w:tc>
          <w:tcPr>
            <w:tcW w:w="8277" w:type="dxa"/>
          </w:tcPr>
          <w:p w:rsidR="0091245D" w:rsidRDefault="00FA224C">
            <w:pPr>
              <w:pStyle w:val="ConsPlusNormal0"/>
            </w:pPr>
            <w:r>
              <w:t>Альфа-адреноблокаторы</w:t>
            </w:r>
          </w:p>
        </w:tc>
      </w:tr>
      <w:tr w:rsidR="0091245D">
        <w:tc>
          <w:tcPr>
            <w:tcW w:w="794" w:type="dxa"/>
          </w:tcPr>
          <w:p w:rsidR="0091245D" w:rsidRDefault="00FA224C">
            <w:pPr>
              <w:pStyle w:val="ConsPlusNormal0"/>
            </w:pPr>
            <w:r>
              <w:t>9.</w:t>
            </w:r>
          </w:p>
        </w:tc>
        <w:tc>
          <w:tcPr>
            <w:tcW w:w="8277" w:type="dxa"/>
          </w:tcPr>
          <w:p w:rsidR="0091245D" w:rsidRDefault="00FA224C">
            <w:pPr>
              <w:pStyle w:val="ConsPlusNormal0"/>
            </w:pPr>
            <w:r>
              <w:t>Альфа-адреномиметики</w:t>
            </w:r>
          </w:p>
        </w:tc>
      </w:tr>
      <w:tr w:rsidR="0091245D">
        <w:tc>
          <w:tcPr>
            <w:tcW w:w="794" w:type="dxa"/>
          </w:tcPr>
          <w:p w:rsidR="0091245D" w:rsidRDefault="00FA224C">
            <w:pPr>
              <w:pStyle w:val="ConsPlusNormal0"/>
            </w:pPr>
            <w:r>
              <w:t>10.</w:t>
            </w:r>
          </w:p>
        </w:tc>
        <w:tc>
          <w:tcPr>
            <w:tcW w:w="8277" w:type="dxa"/>
          </w:tcPr>
          <w:p w:rsidR="0091245D" w:rsidRDefault="00FA224C">
            <w:pPr>
              <w:pStyle w:val="ConsPlusNormal0"/>
            </w:pPr>
            <w:r>
              <w:t>Аминокислоты и их производные</w:t>
            </w:r>
          </w:p>
        </w:tc>
      </w:tr>
      <w:tr w:rsidR="0091245D">
        <w:tc>
          <w:tcPr>
            <w:tcW w:w="794" w:type="dxa"/>
          </w:tcPr>
          <w:p w:rsidR="0091245D" w:rsidRDefault="00FA224C">
            <w:pPr>
              <w:pStyle w:val="ConsPlusNormal0"/>
            </w:pPr>
            <w:r>
              <w:t>11.</w:t>
            </w:r>
          </w:p>
        </w:tc>
        <w:tc>
          <w:tcPr>
            <w:tcW w:w="8277" w:type="dxa"/>
          </w:tcPr>
          <w:p w:rsidR="0091245D" w:rsidRDefault="00FA224C">
            <w:pPr>
              <w:pStyle w:val="ConsPlusNormal0"/>
            </w:pPr>
            <w:r>
              <w:t>Ангиопротекторы</w:t>
            </w:r>
          </w:p>
        </w:tc>
      </w:tr>
      <w:tr w:rsidR="0091245D">
        <w:tc>
          <w:tcPr>
            <w:tcW w:w="794" w:type="dxa"/>
          </w:tcPr>
          <w:p w:rsidR="0091245D" w:rsidRDefault="00FA224C">
            <w:pPr>
              <w:pStyle w:val="ConsPlusNormal0"/>
            </w:pPr>
            <w:r>
              <w:t>12.</w:t>
            </w:r>
          </w:p>
        </w:tc>
        <w:tc>
          <w:tcPr>
            <w:tcW w:w="8277" w:type="dxa"/>
          </w:tcPr>
          <w:p w:rsidR="0091245D" w:rsidRDefault="00FA224C">
            <w:pPr>
              <w:pStyle w:val="ConsPlusNormal0"/>
            </w:pPr>
            <w:r>
              <w:t>Андрогены, антиандрогены</w:t>
            </w:r>
          </w:p>
        </w:tc>
      </w:tr>
      <w:tr w:rsidR="0091245D">
        <w:tc>
          <w:tcPr>
            <w:tcW w:w="794" w:type="dxa"/>
          </w:tcPr>
          <w:p w:rsidR="0091245D" w:rsidRDefault="00FA224C">
            <w:pPr>
              <w:pStyle w:val="ConsPlusNormal0"/>
            </w:pPr>
            <w:r>
              <w:t>13.</w:t>
            </w:r>
          </w:p>
        </w:tc>
        <w:tc>
          <w:tcPr>
            <w:tcW w:w="8277" w:type="dxa"/>
          </w:tcPr>
          <w:p w:rsidR="0091245D" w:rsidRDefault="00FA224C">
            <w:pPr>
              <w:pStyle w:val="ConsPlusNormal0"/>
            </w:pPr>
            <w:r>
              <w:t>Анксиолитическое средство, производное азаспиродеканедиона</w:t>
            </w:r>
          </w:p>
        </w:tc>
      </w:tr>
      <w:tr w:rsidR="0091245D">
        <w:tc>
          <w:tcPr>
            <w:tcW w:w="794" w:type="dxa"/>
          </w:tcPr>
          <w:p w:rsidR="0091245D" w:rsidRDefault="00FA224C">
            <w:pPr>
              <w:pStyle w:val="ConsPlusNormal0"/>
            </w:pPr>
            <w:r>
              <w:t>14.</w:t>
            </w:r>
          </w:p>
        </w:tc>
        <w:tc>
          <w:tcPr>
            <w:tcW w:w="8277" w:type="dxa"/>
          </w:tcPr>
          <w:p w:rsidR="0091245D" w:rsidRDefault="00FA224C">
            <w:pPr>
              <w:pStyle w:val="ConsPlusNormal0"/>
            </w:pPr>
            <w:r>
              <w:t>Ансамицины</w:t>
            </w:r>
          </w:p>
        </w:tc>
      </w:tr>
      <w:tr w:rsidR="0091245D">
        <w:tc>
          <w:tcPr>
            <w:tcW w:w="794" w:type="dxa"/>
          </w:tcPr>
          <w:p w:rsidR="0091245D" w:rsidRDefault="00FA224C">
            <w:pPr>
              <w:pStyle w:val="ConsPlusNormal0"/>
            </w:pPr>
            <w:r>
              <w:t>15.</w:t>
            </w:r>
          </w:p>
        </w:tc>
        <w:tc>
          <w:tcPr>
            <w:tcW w:w="8277" w:type="dxa"/>
          </w:tcPr>
          <w:p w:rsidR="0091245D" w:rsidRDefault="00FA224C">
            <w:pPr>
              <w:pStyle w:val="ConsPlusNormal0"/>
            </w:pPr>
            <w:r>
              <w:t>Антагонисты рецепторов ангиотензина II</w:t>
            </w:r>
          </w:p>
        </w:tc>
      </w:tr>
      <w:tr w:rsidR="0091245D">
        <w:tc>
          <w:tcPr>
            <w:tcW w:w="794" w:type="dxa"/>
          </w:tcPr>
          <w:p w:rsidR="0091245D" w:rsidRDefault="00FA224C">
            <w:pPr>
              <w:pStyle w:val="ConsPlusNormal0"/>
            </w:pPr>
            <w:r>
              <w:t>16.</w:t>
            </w:r>
          </w:p>
        </w:tc>
        <w:tc>
          <w:tcPr>
            <w:tcW w:w="8277" w:type="dxa"/>
          </w:tcPr>
          <w:p w:rsidR="0091245D" w:rsidRDefault="00FA224C">
            <w:pPr>
              <w:pStyle w:val="ConsPlusNormal0"/>
            </w:pPr>
            <w:r>
              <w:t>Антиагрегантные препараты</w:t>
            </w:r>
          </w:p>
        </w:tc>
      </w:tr>
      <w:tr w:rsidR="0091245D">
        <w:tc>
          <w:tcPr>
            <w:tcW w:w="794" w:type="dxa"/>
          </w:tcPr>
          <w:p w:rsidR="0091245D" w:rsidRDefault="00FA224C">
            <w:pPr>
              <w:pStyle w:val="ConsPlusNormal0"/>
            </w:pPr>
            <w:r>
              <w:t>17.</w:t>
            </w:r>
          </w:p>
        </w:tc>
        <w:tc>
          <w:tcPr>
            <w:tcW w:w="8277" w:type="dxa"/>
          </w:tcPr>
          <w:p w:rsidR="0091245D" w:rsidRDefault="00FA224C">
            <w:pPr>
              <w:pStyle w:val="ConsPlusNormal0"/>
            </w:pPr>
            <w:r>
              <w:t>Антиаритмические препараты</w:t>
            </w:r>
          </w:p>
        </w:tc>
      </w:tr>
      <w:tr w:rsidR="0091245D">
        <w:tc>
          <w:tcPr>
            <w:tcW w:w="794" w:type="dxa"/>
          </w:tcPr>
          <w:p w:rsidR="0091245D" w:rsidRDefault="00FA224C">
            <w:pPr>
              <w:pStyle w:val="ConsPlusNormal0"/>
            </w:pPr>
            <w:r>
              <w:t>18.</w:t>
            </w:r>
          </w:p>
        </w:tc>
        <w:tc>
          <w:tcPr>
            <w:tcW w:w="8277" w:type="dxa"/>
          </w:tcPr>
          <w:p w:rsidR="0091245D" w:rsidRDefault="00FA224C">
            <w:pPr>
              <w:pStyle w:val="ConsPlusNormal0"/>
            </w:pPr>
            <w:r>
              <w:t>Антигипертензивные препараты для лечения легочной артериальной гипертензии</w:t>
            </w:r>
          </w:p>
        </w:tc>
      </w:tr>
      <w:tr w:rsidR="0091245D">
        <w:tc>
          <w:tcPr>
            <w:tcW w:w="794" w:type="dxa"/>
          </w:tcPr>
          <w:p w:rsidR="0091245D" w:rsidRDefault="00FA224C">
            <w:pPr>
              <w:pStyle w:val="ConsPlusNormal0"/>
            </w:pPr>
            <w:r>
              <w:t>19.</w:t>
            </w:r>
          </w:p>
        </w:tc>
        <w:tc>
          <w:tcPr>
            <w:tcW w:w="8277" w:type="dxa"/>
          </w:tcPr>
          <w:p w:rsidR="0091245D" w:rsidRDefault="00FA224C">
            <w:pPr>
              <w:pStyle w:val="ConsPlusNormal0"/>
            </w:pPr>
            <w:r>
              <w:t>Антидепрессанты</w:t>
            </w:r>
          </w:p>
        </w:tc>
      </w:tr>
      <w:tr w:rsidR="0091245D">
        <w:tc>
          <w:tcPr>
            <w:tcW w:w="794" w:type="dxa"/>
          </w:tcPr>
          <w:p w:rsidR="0091245D" w:rsidRDefault="00FA224C">
            <w:pPr>
              <w:pStyle w:val="ConsPlusNormal0"/>
            </w:pPr>
            <w:r>
              <w:t>20.</w:t>
            </w:r>
          </w:p>
        </w:tc>
        <w:tc>
          <w:tcPr>
            <w:tcW w:w="8277" w:type="dxa"/>
          </w:tcPr>
          <w:p w:rsidR="0091245D" w:rsidRDefault="00FA224C">
            <w:pPr>
              <w:pStyle w:val="ConsPlusNormal0"/>
            </w:pPr>
            <w:r>
              <w:t>Антикоагулянты</w:t>
            </w:r>
          </w:p>
        </w:tc>
      </w:tr>
      <w:tr w:rsidR="0091245D">
        <w:tc>
          <w:tcPr>
            <w:tcW w:w="794" w:type="dxa"/>
          </w:tcPr>
          <w:p w:rsidR="0091245D" w:rsidRDefault="00FA224C">
            <w:pPr>
              <w:pStyle w:val="ConsPlusNormal0"/>
            </w:pPr>
            <w:r>
              <w:t>21.</w:t>
            </w:r>
          </w:p>
        </w:tc>
        <w:tc>
          <w:tcPr>
            <w:tcW w:w="8277" w:type="dxa"/>
          </w:tcPr>
          <w:p w:rsidR="0091245D" w:rsidRDefault="00FA224C">
            <w:pPr>
              <w:pStyle w:val="ConsPlusNormal0"/>
            </w:pPr>
            <w:r>
              <w:t>Антитиреоидные средства (исключение: Этелкальцетида, Цинакальцет)</w:t>
            </w:r>
          </w:p>
        </w:tc>
      </w:tr>
      <w:tr w:rsidR="0091245D">
        <w:tc>
          <w:tcPr>
            <w:tcW w:w="794" w:type="dxa"/>
          </w:tcPr>
          <w:p w:rsidR="0091245D" w:rsidRDefault="00FA224C">
            <w:pPr>
              <w:pStyle w:val="ConsPlusNormal0"/>
            </w:pPr>
            <w:r>
              <w:t>22.</w:t>
            </w:r>
          </w:p>
        </w:tc>
        <w:tc>
          <w:tcPr>
            <w:tcW w:w="8277" w:type="dxa"/>
          </w:tcPr>
          <w:p w:rsidR="0091245D" w:rsidRDefault="00FA224C">
            <w:pPr>
              <w:pStyle w:val="ConsPlusNormal0"/>
            </w:pPr>
            <w:r>
              <w:t>Антихолинергические препараты</w:t>
            </w:r>
          </w:p>
        </w:tc>
      </w:tr>
      <w:tr w:rsidR="0091245D">
        <w:tc>
          <w:tcPr>
            <w:tcW w:w="794" w:type="dxa"/>
          </w:tcPr>
          <w:p w:rsidR="0091245D" w:rsidRDefault="00FA224C">
            <w:pPr>
              <w:pStyle w:val="ConsPlusNormal0"/>
            </w:pPr>
            <w:r>
              <w:t>23.</w:t>
            </w:r>
          </w:p>
        </w:tc>
        <w:tc>
          <w:tcPr>
            <w:tcW w:w="8277" w:type="dxa"/>
          </w:tcPr>
          <w:p w:rsidR="0091245D" w:rsidRDefault="00FA224C">
            <w:pPr>
              <w:pStyle w:val="ConsPlusNormal0"/>
            </w:pPr>
            <w:r>
              <w:t>Бета-адреноблокаторы (исключе</w:t>
            </w:r>
            <w:r>
              <w:t>ние: Пропранолол)</w:t>
            </w:r>
          </w:p>
        </w:tc>
      </w:tr>
      <w:tr w:rsidR="0091245D">
        <w:tc>
          <w:tcPr>
            <w:tcW w:w="794" w:type="dxa"/>
          </w:tcPr>
          <w:p w:rsidR="0091245D" w:rsidRDefault="00FA224C">
            <w:pPr>
              <w:pStyle w:val="ConsPlusNormal0"/>
            </w:pPr>
            <w:r>
              <w:t>24.</w:t>
            </w:r>
          </w:p>
        </w:tc>
        <w:tc>
          <w:tcPr>
            <w:tcW w:w="8277" w:type="dxa"/>
          </w:tcPr>
          <w:p w:rsidR="0091245D" w:rsidRDefault="00FA224C">
            <w:pPr>
              <w:pStyle w:val="ConsPlusNormal0"/>
            </w:pPr>
            <w:r>
              <w:t>Бета-адреномиметики</w:t>
            </w:r>
          </w:p>
        </w:tc>
      </w:tr>
      <w:tr w:rsidR="0091245D">
        <w:tc>
          <w:tcPr>
            <w:tcW w:w="794" w:type="dxa"/>
          </w:tcPr>
          <w:p w:rsidR="0091245D" w:rsidRDefault="00FA224C">
            <w:pPr>
              <w:pStyle w:val="ConsPlusNormal0"/>
            </w:pPr>
            <w:r>
              <w:t>25.</w:t>
            </w:r>
          </w:p>
        </w:tc>
        <w:tc>
          <w:tcPr>
            <w:tcW w:w="8277" w:type="dxa"/>
          </w:tcPr>
          <w:p w:rsidR="0091245D" w:rsidRDefault="00FA224C">
            <w:pPr>
              <w:pStyle w:val="ConsPlusNormal0"/>
            </w:pPr>
            <w:r>
              <w:t>Бета-адреномиметики в комбинациях</w:t>
            </w:r>
          </w:p>
        </w:tc>
      </w:tr>
      <w:tr w:rsidR="0091245D">
        <w:tc>
          <w:tcPr>
            <w:tcW w:w="794" w:type="dxa"/>
          </w:tcPr>
          <w:p w:rsidR="0091245D" w:rsidRDefault="00FA224C">
            <w:pPr>
              <w:pStyle w:val="ConsPlusNormal0"/>
            </w:pPr>
            <w:r>
              <w:t>26.</w:t>
            </w:r>
          </w:p>
        </w:tc>
        <w:tc>
          <w:tcPr>
            <w:tcW w:w="8277" w:type="dxa"/>
          </w:tcPr>
          <w:p w:rsidR="0091245D" w:rsidRDefault="00FA224C">
            <w:pPr>
              <w:pStyle w:val="ConsPlusNormal0"/>
            </w:pPr>
            <w:r>
              <w:t>Блокаторы кальциевых каналов</w:t>
            </w:r>
          </w:p>
        </w:tc>
      </w:tr>
      <w:tr w:rsidR="0091245D">
        <w:tc>
          <w:tcPr>
            <w:tcW w:w="794" w:type="dxa"/>
          </w:tcPr>
          <w:p w:rsidR="0091245D" w:rsidRDefault="00FA224C">
            <w:pPr>
              <w:pStyle w:val="ConsPlusNormal0"/>
            </w:pPr>
            <w:r>
              <w:lastRenderedPageBreak/>
              <w:t>27.</w:t>
            </w:r>
          </w:p>
        </w:tc>
        <w:tc>
          <w:tcPr>
            <w:tcW w:w="8277" w:type="dxa"/>
          </w:tcPr>
          <w:p w:rsidR="0091245D" w:rsidRDefault="00FA224C">
            <w:pPr>
              <w:pStyle w:val="ConsPlusNormal0"/>
            </w:pPr>
            <w:r>
              <w:t>Витамины</w:t>
            </w:r>
          </w:p>
        </w:tc>
      </w:tr>
      <w:tr w:rsidR="0091245D">
        <w:tc>
          <w:tcPr>
            <w:tcW w:w="794" w:type="dxa"/>
          </w:tcPr>
          <w:p w:rsidR="0091245D" w:rsidRDefault="00FA224C">
            <w:pPr>
              <w:pStyle w:val="ConsPlusNormal0"/>
            </w:pPr>
            <w:r>
              <w:t>28.</w:t>
            </w:r>
          </w:p>
        </w:tc>
        <w:tc>
          <w:tcPr>
            <w:tcW w:w="8277" w:type="dxa"/>
          </w:tcPr>
          <w:p w:rsidR="0091245D" w:rsidRDefault="00FA224C">
            <w:pPr>
              <w:pStyle w:val="ConsPlusNormal0"/>
            </w:pPr>
            <w:r>
              <w:t>Гемостатические препараты</w:t>
            </w:r>
          </w:p>
        </w:tc>
      </w:tr>
      <w:tr w:rsidR="0091245D">
        <w:tc>
          <w:tcPr>
            <w:tcW w:w="794" w:type="dxa"/>
          </w:tcPr>
          <w:p w:rsidR="0091245D" w:rsidRDefault="00FA224C">
            <w:pPr>
              <w:pStyle w:val="ConsPlusNormal0"/>
            </w:pPr>
            <w:r>
              <w:t>29.</w:t>
            </w:r>
          </w:p>
        </w:tc>
        <w:tc>
          <w:tcPr>
            <w:tcW w:w="8277" w:type="dxa"/>
          </w:tcPr>
          <w:p w:rsidR="0091245D" w:rsidRDefault="00FA224C">
            <w:pPr>
              <w:pStyle w:val="ConsPlusNormal0"/>
            </w:pPr>
            <w:r>
              <w:t>Гипогликемические</w:t>
            </w:r>
          </w:p>
        </w:tc>
      </w:tr>
      <w:tr w:rsidR="0091245D">
        <w:tc>
          <w:tcPr>
            <w:tcW w:w="794" w:type="dxa"/>
          </w:tcPr>
          <w:p w:rsidR="0091245D" w:rsidRDefault="00FA224C">
            <w:pPr>
              <w:pStyle w:val="ConsPlusNormal0"/>
            </w:pPr>
            <w:r>
              <w:t>30.</w:t>
            </w:r>
          </w:p>
        </w:tc>
        <w:tc>
          <w:tcPr>
            <w:tcW w:w="8277" w:type="dxa"/>
          </w:tcPr>
          <w:p w:rsidR="0091245D" w:rsidRDefault="00FA224C">
            <w:pPr>
              <w:pStyle w:val="ConsPlusNormal0"/>
            </w:pPr>
            <w:r>
              <w:t>Гиполипидемические препараты</w:t>
            </w:r>
          </w:p>
        </w:tc>
      </w:tr>
      <w:tr w:rsidR="0091245D">
        <w:tc>
          <w:tcPr>
            <w:tcW w:w="794" w:type="dxa"/>
          </w:tcPr>
          <w:p w:rsidR="0091245D" w:rsidRDefault="00FA224C">
            <w:pPr>
              <w:pStyle w:val="ConsPlusNormal0"/>
            </w:pPr>
            <w:r>
              <w:t>31.</w:t>
            </w:r>
          </w:p>
        </w:tc>
        <w:tc>
          <w:tcPr>
            <w:tcW w:w="8277" w:type="dxa"/>
          </w:tcPr>
          <w:p w:rsidR="0091245D" w:rsidRDefault="00FA224C">
            <w:pPr>
              <w:pStyle w:val="ConsPlusNormal0"/>
            </w:pPr>
            <w:r>
              <w:t>Гипотензивные препараты в комбинациях</w:t>
            </w:r>
          </w:p>
        </w:tc>
      </w:tr>
      <w:tr w:rsidR="0091245D">
        <w:tc>
          <w:tcPr>
            <w:tcW w:w="794" w:type="dxa"/>
          </w:tcPr>
          <w:p w:rsidR="0091245D" w:rsidRDefault="00FA224C">
            <w:pPr>
              <w:pStyle w:val="ConsPlusNormal0"/>
            </w:pPr>
            <w:r>
              <w:t>32.</w:t>
            </w:r>
          </w:p>
        </w:tc>
        <w:tc>
          <w:tcPr>
            <w:tcW w:w="8277" w:type="dxa"/>
          </w:tcPr>
          <w:p w:rsidR="0091245D" w:rsidRDefault="00FA224C">
            <w:pPr>
              <w:pStyle w:val="ConsPlusNormal0"/>
            </w:pPr>
            <w:r>
              <w:t>Глюкокортикостероиды</w:t>
            </w:r>
          </w:p>
        </w:tc>
      </w:tr>
      <w:tr w:rsidR="0091245D">
        <w:tc>
          <w:tcPr>
            <w:tcW w:w="794" w:type="dxa"/>
          </w:tcPr>
          <w:p w:rsidR="0091245D" w:rsidRDefault="00FA224C">
            <w:pPr>
              <w:pStyle w:val="ConsPlusNormal0"/>
            </w:pPr>
            <w:r>
              <w:t>33.</w:t>
            </w:r>
          </w:p>
        </w:tc>
        <w:tc>
          <w:tcPr>
            <w:tcW w:w="8277" w:type="dxa"/>
          </w:tcPr>
          <w:p w:rsidR="0091245D" w:rsidRDefault="00FA224C">
            <w:pPr>
              <w:pStyle w:val="ConsPlusNormal0"/>
            </w:pPr>
            <w:r>
              <w:t>Гонадотропины и другие стимуляторы овуляции</w:t>
            </w:r>
          </w:p>
        </w:tc>
      </w:tr>
      <w:tr w:rsidR="0091245D">
        <w:tc>
          <w:tcPr>
            <w:tcW w:w="794" w:type="dxa"/>
          </w:tcPr>
          <w:p w:rsidR="0091245D" w:rsidRDefault="00FA224C">
            <w:pPr>
              <w:pStyle w:val="ConsPlusNormal0"/>
            </w:pPr>
            <w:r>
              <w:t>34.</w:t>
            </w:r>
          </w:p>
        </w:tc>
        <w:tc>
          <w:tcPr>
            <w:tcW w:w="8277" w:type="dxa"/>
          </w:tcPr>
          <w:p w:rsidR="0091245D" w:rsidRDefault="00FA224C">
            <w:pPr>
              <w:pStyle w:val="ConsPlusNormal0"/>
            </w:pPr>
            <w:r>
              <w:t>Гормоны гипоталамуса, гипофиза, гонадотропины и их антагонисты (исключение: Пэгвисомант, Пасиреотид)</w:t>
            </w:r>
          </w:p>
        </w:tc>
      </w:tr>
      <w:tr w:rsidR="0091245D">
        <w:tc>
          <w:tcPr>
            <w:tcW w:w="794" w:type="dxa"/>
          </w:tcPr>
          <w:p w:rsidR="0091245D" w:rsidRDefault="00FA224C">
            <w:pPr>
              <w:pStyle w:val="ConsPlusNormal0"/>
            </w:pPr>
            <w:r>
              <w:t>35.</w:t>
            </w:r>
          </w:p>
        </w:tc>
        <w:tc>
          <w:tcPr>
            <w:tcW w:w="8277" w:type="dxa"/>
          </w:tcPr>
          <w:p w:rsidR="0091245D" w:rsidRDefault="00FA224C">
            <w:pPr>
              <w:pStyle w:val="ConsPlusNormal0"/>
            </w:pPr>
            <w:r>
              <w:t>Гормоны щитовидной железы</w:t>
            </w:r>
          </w:p>
        </w:tc>
      </w:tr>
      <w:tr w:rsidR="0091245D">
        <w:tc>
          <w:tcPr>
            <w:tcW w:w="794" w:type="dxa"/>
          </w:tcPr>
          <w:p w:rsidR="0091245D" w:rsidRDefault="00FA224C">
            <w:pPr>
              <w:pStyle w:val="ConsPlusNormal0"/>
            </w:pPr>
            <w:r>
              <w:t>36.</w:t>
            </w:r>
          </w:p>
        </w:tc>
        <w:tc>
          <w:tcPr>
            <w:tcW w:w="8277" w:type="dxa"/>
          </w:tcPr>
          <w:p w:rsidR="0091245D" w:rsidRDefault="00FA224C">
            <w:pPr>
              <w:pStyle w:val="ConsPlusNormal0"/>
            </w:pPr>
            <w:r>
              <w:t>Д</w:t>
            </w:r>
            <w:r>
              <w:t>етоксицирующие средства, включая антидоты</w:t>
            </w:r>
          </w:p>
        </w:tc>
      </w:tr>
      <w:tr w:rsidR="0091245D">
        <w:tc>
          <w:tcPr>
            <w:tcW w:w="794" w:type="dxa"/>
          </w:tcPr>
          <w:p w:rsidR="0091245D" w:rsidRDefault="00FA224C">
            <w:pPr>
              <w:pStyle w:val="ConsPlusNormal0"/>
            </w:pPr>
            <w:r>
              <w:t>37.</w:t>
            </w:r>
          </w:p>
        </w:tc>
        <w:tc>
          <w:tcPr>
            <w:tcW w:w="8277" w:type="dxa"/>
          </w:tcPr>
          <w:p w:rsidR="0091245D" w:rsidRDefault="00FA224C">
            <w:pPr>
              <w:pStyle w:val="ConsPlusNormal0"/>
            </w:pPr>
            <w:r>
              <w:t>Диуретики</w:t>
            </w:r>
          </w:p>
        </w:tc>
      </w:tr>
      <w:tr w:rsidR="0091245D">
        <w:tc>
          <w:tcPr>
            <w:tcW w:w="794" w:type="dxa"/>
          </w:tcPr>
          <w:p w:rsidR="0091245D" w:rsidRDefault="00FA224C">
            <w:pPr>
              <w:pStyle w:val="ConsPlusNormal0"/>
            </w:pPr>
            <w:r>
              <w:t>38.</w:t>
            </w:r>
          </w:p>
        </w:tc>
        <w:tc>
          <w:tcPr>
            <w:tcW w:w="8277" w:type="dxa"/>
          </w:tcPr>
          <w:p w:rsidR="0091245D" w:rsidRDefault="00FA224C">
            <w:pPr>
              <w:pStyle w:val="ConsPlusNormal0"/>
            </w:pPr>
            <w:r>
              <w:t>Диуретики в комбинациях</w:t>
            </w:r>
          </w:p>
        </w:tc>
      </w:tr>
      <w:tr w:rsidR="0091245D">
        <w:tc>
          <w:tcPr>
            <w:tcW w:w="794" w:type="dxa"/>
          </w:tcPr>
          <w:p w:rsidR="0091245D" w:rsidRDefault="00FA224C">
            <w:pPr>
              <w:pStyle w:val="ConsPlusNormal0"/>
            </w:pPr>
            <w:r>
              <w:t>39.</w:t>
            </w:r>
          </w:p>
        </w:tc>
        <w:tc>
          <w:tcPr>
            <w:tcW w:w="8277" w:type="dxa"/>
          </w:tcPr>
          <w:p w:rsidR="0091245D" w:rsidRDefault="00FA224C">
            <w:pPr>
              <w:pStyle w:val="ConsPlusNormal0"/>
            </w:pPr>
            <w:r>
              <w:t>Дофаминовых рецепторов агонист</w:t>
            </w:r>
          </w:p>
        </w:tc>
      </w:tr>
      <w:tr w:rsidR="0091245D">
        <w:tc>
          <w:tcPr>
            <w:tcW w:w="794" w:type="dxa"/>
          </w:tcPr>
          <w:p w:rsidR="0091245D" w:rsidRDefault="00FA224C">
            <w:pPr>
              <w:pStyle w:val="ConsPlusNormal0"/>
            </w:pPr>
            <w:r>
              <w:t>40.</w:t>
            </w:r>
          </w:p>
        </w:tc>
        <w:tc>
          <w:tcPr>
            <w:tcW w:w="8277" w:type="dxa"/>
          </w:tcPr>
          <w:p w:rsidR="0091245D" w:rsidRDefault="00FA224C">
            <w:pPr>
              <w:pStyle w:val="ConsPlusNormal0"/>
            </w:pPr>
            <w:r>
              <w:t>Другие метаболики</w:t>
            </w:r>
          </w:p>
        </w:tc>
      </w:tr>
      <w:tr w:rsidR="0091245D">
        <w:tc>
          <w:tcPr>
            <w:tcW w:w="794" w:type="dxa"/>
          </w:tcPr>
          <w:p w:rsidR="0091245D" w:rsidRDefault="00FA224C">
            <w:pPr>
              <w:pStyle w:val="ConsPlusNormal0"/>
            </w:pPr>
            <w:r>
              <w:t>41.</w:t>
            </w:r>
          </w:p>
        </w:tc>
        <w:tc>
          <w:tcPr>
            <w:tcW w:w="8277" w:type="dxa"/>
          </w:tcPr>
          <w:p w:rsidR="0091245D" w:rsidRDefault="00FA224C">
            <w:pPr>
              <w:pStyle w:val="ConsPlusNormal0"/>
            </w:pPr>
            <w:r>
              <w:t>Другие нейротропные средства</w:t>
            </w:r>
          </w:p>
        </w:tc>
      </w:tr>
      <w:tr w:rsidR="0091245D">
        <w:tc>
          <w:tcPr>
            <w:tcW w:w="794" w:type="dxa"/>
          </w:tcPr>
          <w:p w:rsidR="0091245D" w:rsidRDefault="00FA224C">
            <w:pPr>
              <w:pStyle w:val="ConsPlusNormal0"/>
            </w:pPr>
            <w:r>
              <w:t>42.</w:t>
            </w:r>
          </w:p>
        </w:tc>
        <w:tc>
          <w:tcPr>
            <w:tcW w:w="8277" w:type="dxa"/>
          </w:tcPr>
          <w:p w:rsidR="0091245D" w:rsidRDefault="00FA224C">
            <w:pPr>
              <w:pStyle w:val="ConsPlusNormal0"/>
            </w:pPr>
            <w:r>
              <w:t>Другие сердечно-сосудистые средства</w:t>
            </w:r>
          </w:p>
        </w:tc>
      </w:tr>
      <w:tr w:rsidR="0091245D">
        <w:tc>
          <w:tcPr>
            <w:tcW w:w="794" w:type="dxa"/>
          </w:tcPr>
          <w:p w:rsidR="0091245D" w:rsidRDefault="00FA224C">
            <w:pPr>
              <w:pStyle w:val="ConsPlusNormal0"/>
            </w:pPr>
            <w:r>
              <w:t>43.</w:t>
            </w:r>
          </w:p>
        </w:tc>
        <w:tc>
          <w:tcPr>
            <w:tcW w:w="8277" w:type="dxa"/>
          </w:tcPr>
          <w:p w:rsidR="0091245D" w:rsidRDefault="00FA224C">
            <w:pPr>
              <w:pStyle w:val="ConsPlusNormal0"/>
            </w:pPr>
            <w:r>
              <w:t>Другие средства, регулирующие функцию органов мочеполовой системы и репродукцию</w:t>
            </w:r>
          </w:p>
        </w:tc>
      </w:tr>
      <w:tr w:rsidR="0091245D">
        <w:tc>
          <w:tcPr>
            <w:tcW w:w="794" w:type="dxa"/>
          </w:tcPr>
          <w:p w:rsidR="0091245D" w:rsidRDefault="00FA224C">
            <w:pPr>
              <w:pStyle w:val="ConsPlusNormal0"/>
            </w:pPr>
            <w:r>
              <w:t>44.</w:t>
            </w:r>
          </w:p>
        </w:tc>
        <w:tc>
          <w:tcPr>
            <w:tcW w:w="8277" w:type="dxa"/>
          </w:tcPr>
          <w:p w:rsidR="0091245D" w:rsidRDefault="00FA224C">
            <w:pPr>
              <w:pStyle w:val="ConsPlusNormal0"/>
            </w:pPr>
            <w:r>
              <w:t>Иммунодепрессанты</w:t>
            </w:r>
          </w:p>
        </w:tc>
      </w:tr>
      <w:tr w:rsidR="0091245D">
        <w:tc>
          <w:tcPr>
            <w:tcW w:w="794" w:type="dxa"/>
          </w:tcPr>
          <w:p w:rsidR="0091245D" w:rsidRDefault="00FA224C">
            <w:pPr>
              <w:pStyle w:val="ConsPlusNormal0"/>
            </w:pPr>
            <w:r>
              <w:t>45.</w:t>
            </w:r>
          </w:p>
        </w:tc>
        <w:tc>
          <w:tcPr>
            <w:tcW w:w="8277" w:type="dxa"/>
          </w:tcPr>
          <w:p w:rsidR="0091245D" w:rsidRDefault="00FA224C">
            <w:pPr>
              <w:pStyle w:val="ConsPlusNormal0"/>
            </w:pPr>
            <w:r>
              <w:t>Иммуномодуляторы</w:t>
            </w:r>
          </w:p>
        </w:tc>
      </w:tr>
      <w:tr w:rsidR="0091245D">
        <w:tc>
          <w:tcPr>
            <w:tcW w:w="794" w:type="dxa"/>
          </w:tcPr>
          <w:p w:rsidR="0091245D" w:rsidRDefault="00FA224C">
            <w:pPr>
              <w:pStyle w:val="ConsPlusNormal0"/>
            </w:pPr>
            <w:r>
              <w:t>46.</w:t>
            </w:r>
          </w:p>
        </w:tc>
        <w:tc>
          <w:tcPr>
            <w:tcW w:w="8277" w:type="dxa"/>
          </w:tcPr>
          <w:p w:rsidR="0091245D" w:rsidRDefault="00FA224C">
            <w:pPr>
              <w:pStyle w:val="ConsPlusNormal0"/>
            </w:pPr>
            <w:r>
              <w:t>Ингибиторы АПФ</w:t>
            </w:r>
          </w:p>
        </w:tc>
      </w:tr>
      <w:tr w:rsidR="0091245D">
        <w:tc>
          <w:tcPr>
            <w:tcW w:w="794" w:type="dxa"/>
          </w:tcPr>
          <w:p w:rsidR="0091245D" w:rsidRDefault="00FA224C">
            <w:pPr>
              <w:pStyle w:val="ConsPlusNormal0"/>
            </w:pPr>
            <w:r>
              <w:t>47.</w:t>
            </w:r>
          </w:p>
        </w:tc>
        <w:tc>
          <w:tcPr>
            <w:tcW w:w="8277" w:type="dxa"/>
          </w:tcPr>
          <w:p w:rsidR="0091245D" w:rsidRDefault="00FA224C">
            <w:pPr>
              <w:pStyle w:val="ConsPlusNormal0"/>
            </w:pPr>
            <w:r>
              <w:t>Инсулины</w:t>
            </w:r>
          </w:p>
        </w:tc>
      </w:tr>
      <w:tr w:rsidR="0091245D">
        <w:tc>
          <w:tcPr>
            <w:tcW w:w="794" w:type="dxa"/>
          </w:tcPr>
          <w:p w:rsidR="0091245D" w:rsidRDefault="00FA224C">
            <w:pPr>
              <w:pStyle w:val="ConsPlusNormal0"/>
            </w:pPr>
            <w:r>
              <w:t>48.</w:t>
            </w:r>
          </w:p>
        </w:tc>
        <w:tc>
          <w:tcPr>
            <w:tcW w:w="8277" w:type="dxa"/>
          </w:tcPr>
          <w:p w:rsidR="0091245D" w:rsidRDefault="00FA224C">
            <w:pPr>
              <w:pStyle w:val="ConsPlusNormal0"/>
            </w:pPr>
            <w:r>
              <w:t>Интерфероны</w:t>
            </w:r>
          </w:p>
        </w:tc>
      </w:tr>
      <w:tr w:rsidR="0091245D">
        <w:tc>
          <w:tcPr>
            <w:tcW w:w="794" w:type="dxa"/>
          </w:tcPr>
          <w:p w:rsidR="0091245D" w:rsidRDefault="00FA224C">
            <w:pPr>
              <w:pStyle w:val="ConsPlusNormal0"/>
            </w:pPr>
            <w:r>
              <w:t>49.</w:t>
            </w:r>
          </w:p>
        </w:tc>
        <w:tc>
          <w:tcPr>
            <w:tcW w:w="8277" w:type="dxa"/>
          </w:tcPr>
          <w:p w:rsidR="0091245D" w:rsidRDefault="00FA224C">
            <w:pPr>
              <w:pStyle w:val="ConsPlusNormal0"/>
            </w:pPr>
            <w:r>
              <w:t>Корректоры метаболизма костной и хрящевой ткани (исключение: Винпоцетин)</w:t>
            </w:r>
          </w:p>
        </w:tc>
      </w:tr>
      <w:tr w:rsidR="0091245D">
        <w:tc>
          <w:tcPr>
            <w:tcW w:w="794" w:type="dxa"/>
          </w:tcPr>
          <w:p w:rsidR="0091245D" w:rsidRDefault="00FA224C">
            <w:pPr>
              <w:pStyle w:val="ConsPlusNormal0"/>
            </w:pPr>
            <w:r>
              <w:t>50.</w:t>
            </w:r>
          </w:p>
        </w:tc>
        <w:tc>
          <w:tcPr>
            <w:tcW w:w="8277" w:type="dxa"/>
          </w:tcPr>
          <w:p w:rsidR="0091245D" w:rsidRDefault="00FA224C">
            <w:pPr>
              <w:pStyle w:val="ConsPlusNormal0"/>
            </w:pPr>
            <w:r>
              <w:t>м-, н-Холиномиметики</w:t>
            </w:r>
          </w:p>
        </w:tc>
      </w:tr>
      <w:tr w:rsidR="0091245D">
        <w:tc>
          <w:tcPr>
            <w:tcW w:w="794" w:type="dxa"/>
          </w:tcPr>
          <w:p w:rsidR="0091245D" w:rsidRDefault="00FA224C">
            <w:pPr>
              <w:pStyle w:val="ConsPlusNormal0"/>
            </w:pPr>
            <w:r>
              <w:lastRenderedPageBreak/>
              <w:t>51.</w:t>
            </w:r>
          </w:p>
        </w:tc>
        <w:tc>
          <w:tcPr>
            <w:tcW w:w="8277" w:type="dxa"/>
          </w:tcPr>
          <w:p w:rsidR="0091245D" w:rsidRDefault="00FA224C">
            <w:pPr>
              <w:pStyle w:val="ConsPlusNormal0"/>
            </w:pPr>
            <w:r>
              <w:t>Минералокортикоиды</w:t>
            </w:r>
          </w:p>
        </w:tc>
      </w:tr>
      <w:tr w:rsidR="0091245D">
        <w:tc>
          <w:tcPr>
            <w:tcW w:w="794" w:type="dxa"/>
          </w:tcPr>
          <w:p w:rsidR="0091245D" w:rsidRDefault="00FA224C">
            <w:pPr>
              <w:pStyle w:val="ConsPlusNormal0"/>
            </w:pPr>
            <w:r>
              <w:t>52.</w:t>
            </w:r>
          </w:p>
        </w:tc>
        <w:tc>
          <w:tcPr>
            <w:tcW w:w="8277" w:type="dxa"/>
          </w:tcPr>
          <w:p w:rsidR="0091245D" w:rsidRDefault="00FA224C">
            <w:pPr>
              <w:pStyle w:val="ConsPlusNormal0"/>
            </w:pPr>
            <w:r>
              <w:t>Моноклональные антитела</w:t>
            </w:r>
          </w:p>
        </w:tc>
      </w:tr>
      <w:tr w:rsidR="0091245D">
        <w:tc>
          <w:tcPr>
            <w:tcW w:w="794" w:type="dxa"/>
          </w:tcPr>
          <w:p w:rsidR="0091245D" w:rsidRDefault="00FA224C">
            <w:pPr>
              <w:pStyle w:val="ConsPlusNormal0"/>
            </w:pPr>
            <w:r>
              <w:t>53.</w:t>
            </w:r>
          </w:p>
        </w:tc>
        <w:tc>
          <w:tcPr>
            <w:tcW w:w="8277" w:type="dxa"/>
          </w:tcPr>
          <w:p w:rsidR="0091245D" w:rsidRDefault="00FA224C">
            <w:pPr>
              <w:pStyle w:val="ConsPlusNormal0"/>
            </w:pPr>
            <w:r>
              <w:t>м-Холинолитики</w:t>
            </w:r>
          </w:p>
        </w:tc>
      </w:tr>
      <w:tr w:rsidR="0091245D">
        <w:tc>
          <w:tcPr>
            <w:tcW w:w="794" w:type="dxa"/>
          </w:tcPr>
          <w:p w:rsidR="0091245D" w:rsidRDefault="00FA224C">
            <w:pPr>
              <w:pStyle w:val="ConsPlusNormal0"/>
            </w:pPr>
            <w:r>
              <w:t>54.</w:t>
            </w:r>
          </w:p>
        </w:tc>
        <w:tc>
          <w:tcPr>
            <w:tcW w:w="8277" w:type="dxa"/>
          </w:tcPr>
          <w:p w:rsidR="0091245D" w:rsidRDefault="00FA224C">
            <w:pPr>
              <w:pStyle w:val="ConsPlusNormal0"/>
            </w:pPr>
            <w:r>
              <w:t>Нейролептики</w:t>
            </w:r>
          </w:p>
        </w:tc>
      </w:tr>
      <w:tr w:rsidR="0091245D">
        <w:tc>
          <w:tcPr>
            <w:tcW w:w="794" w:type="dxa"/>
          </w:tcPr>
          <w:p w:rsidR="0091245D" w:rsidRDefault="00FA224C">
            <w:pPr>
              <w:pStyle w:val="ConsPlusNormal0"/>
            </w:pPr>
            <w:r>
              <w:t>55.</w:t>
            </w:r>
          </w:p>
        </w:tc>
        <w:tc>
          <w:tcPr>
            <w:tcW w:w="8277" w:type="dxa"/>
          </w:tcPr>
          <w:p w:rsidR="0091245D" w:rsidRDefault="00FA224C">
            <w:pPr>
              <w:pStyle w:val="ConsPlusNormal0"/>
            </w:pPr>
            <w:r>
              <w:t>Нитраты и нитратоподобные средства</w:t>
            </w:r>
          </w:p>
        </w:tc>
      </w:tr>
      <w:tr w:rsidR="0091245D">
        <w:tc>
          <w:tcPr>
            <w:tcW w:w="794" w:type="dxa"/>
          </w:tcPr>
          <w:p w:rsidR="0091245D" w:rsidRDefault="00FA224C">
            <w:pPr>
              <w:pStyle w:val="ConsPlusNormal0"/>
            </w:pPr>
            <w:r>
              <w:t>56.</w:t>
            </w:r>
          </w:p>
        </w:tc>
        <w:tc>
          <w:tcPr>
            <w:tcW w:w="8277" w:type="dxa"/>
          </w:tcPr>
          <w:p w:rsidR="0091245D" w:rsidRDefault="00FA224C">
            <w:pPr>
              <w:pStyle w:val="ConsPlusNormal0"/>
            </w:pPr>
            <w:r>
              <w:t>НПВС - Производные салициловой кислоты</w:t>
            </w:r>
          </w:p>
        </w:tc>
      </w:tr>
      <w:tr w:rsidR="0091245D">
        <w:tc>
          <w:tcPr>
            <w:tcW w:w="794" w:type="dxa"/>
          </w:tcPr>
          <w:p w:rsidR="0091245D" w:rsidRDefault="00FA224C">
            <w:pPr>
              <w:pStyle w:val="ConsPlusNormal0"/>
            </w:pPr>
            <w:r>
              <w:t>57.</w:t>
            </w:r>
          </w:p>
        </w:tc>
        <w:tc>
          <w:tcPr>
            <w:tcW w:w="8277" w:type="dxa"/>
          </w:tcPr>
          <w:p w:rsidR="0091245D" w:rsidRDefault="00FA224C">
            <w:pPr>
              <w:pStyle w:val="ConsPlusNormal0"/>
            </w:pPr>
            <w:r>
              <w:t>Офтальмологические средства (исключение: Неостигмина метилсульфат, Пиреноксин)</w:t>
            </w:r>
          </w:p>
        </w:tc>
      </w:tr>
      <w:tr w:rsidR="0091245D">
        <w:tc>
          <w:tcPr>
            <w:tcW w:w="794" w:type="dxa"/>
          </w:tcPr>
          <w:p w:rsidR="0091245D" w:rsidRDefault="00FA224C">
            <w:pPr>
              <w:pStyle w:val="ConsPlusNormal0"/>
            </w:pPr>
            <w:r>
              <w:t>58.</w:t>
            </w:r>
          </w:p>
        </w:tc>
        <w:tc>
          <w:tcPr>
            <w:tcW w:w="8277" w:type="dxa"/>
          </w:tcPr>
          <w:p w:rsidR="0091245D" w:rsidRDefault="00FA224C">
            <w:pPr>
              <w:pStyle w:val="ConsPlusNormal0"/>
            </w:pPr>
            <w:r>
              <w:t>Пероральный ингибитор синтеза кортизола</w:t>
            </w:r>
          </w:p>
        </w:tc>
      </w:tr>
      <w:tr w:rsidR="0091245D">
        <w:tc>
          <w:tcPr>
            <w:tcW w:w="794" w:type="dxa"/>
          </w:tcPr>
          <w:p w:rsidR="0091245D" w:rsidRDefault="00FA224C">
            <w:pPr>
              <w:pStyle w:val="ConsPlusNormal0"/>
            </w:pPr>
            <w:r>
              <w:t>59.</w:t>
            </w:r>
          </w:p>
        </w:tc>
        <w:tc>
          <w:tcPr>
            <w:tcW w:w="8277" w:type="dxa"/>
          </w:tcPr>
          <w:p w:rsidR="0091245D" w:rsidRDefault="00FA224C">
            <w:pPr>
              <w:pStyle w:val="ConsPlusNormal0"/>
            </w:pPr>
            <w:r>
              <w:t>Простагландины, тромбоксаны, лейкотриены, их аналоги и антагонисты</w:t>
            </w:r>
          </w:p>
        </w:tc>
      </w:tr>
      <w:tr w:rsidR="0091245D">
        <w:tc>
          <w:tcPr>
            <w:tcW w:w="794" w:type="dxa"/>
          </w:tcPr>
          <w:p w:rsidR="0091245D" w:rsidRDefault="00FA224C">
            <w:pPr>
              <w:pStyle w:val="ConsPlusNormal0"/>
            </w:pPr>
            <w:r>
              <w:t>60.</w:t>
            </w:r>
          </w:p>
        </w:tc>
        <w:tc>
          <w:tcPr>
            <w:tcW w:w="8277" w:type="dxa"/>
          </w:tcPr>
          <w:p w:rsidR="0091245D" w:rsidRDefault="00FA224C">
            <w:pPr>
              <w:pStyle w:val="ConsPlusNormal0"/>
            </w:pPr>
            <w:r>
              <w:t>Противовирусные (за исключением ВИЧ) средства</w:t>
            </w:r>
          </w:p>
        </w:tc>
      </w:tr>
      <w:tr w:rsidR="0091245D">
        <w:tc>
          <w:tcPr>
            <w:tcW w:w="794" w:type="dxa"/>
          </w:tcPr>
          <w:p w:rsidR="0091245D" w:rsidRDefault="00FA224C">
            <w:pPr>
              <w:pStyle w:val="ConsPlusNormal0"/>
            </w:pPr>
            <w:r>
              <w:t>61.</w:t>
            </w:r>
          </w:p>
        </w:tc>
        <w:tc>
          <w:tcPr>
            <w:tcW w:w="8277" w:type="dxa"/>
          </w:tcPr>
          <w:p w:rsidR="0091245D" w:rsidRDefault="00FA224C">
            <w:pPr>
              <w:pStyle w:val="ConsPlusNormal0"/>
            </w:pPr>
            <w:r>
              <w:t>Прот</w:t>
            </w:r>
            <w:r>
              <w:t>ивоопухолевые препараты (только Тестостерон, Октреотид)</w:t>
            </w:r>
          </w:p>
        </w:tc>
      </w:tr>
      <w:tr w:rsidR="0091245D">
        <w:tc>
          <w:tcPr>
            <w:tcW w:w="794" w:type="dxa"/>
          </w:tcPr>
          <w:p w:rsidR="0091245D" w:rsidRDefault="00FA224C">
            <w:pPr>
              <w:pStyle w:val="ConsPlusNormal0"/>
            </w:pPr>
            <w:r>
              <w:t>62.</w:t>
            </w:r>
          </w:p>
        </w:tc>
        <w:tc>
          <w:tcPr>
            <w:tcW w:w="8277" w:type="dxa"/>
          </w:tcPr>
          <w:p w:rsidR="0091245D" w:rsidRDefault="00FA224C">
            <w:pPr>
              <w:pStyle w:val="ConsPlusNormal0"/>
            </w:pPr>
            <w:r>
              <w:t>Противопаркинсонические препараты</w:t>
            </w:r>
          </w:p>
        </w:tc>
      </w:tr>
      <w:tr w:rsidR="0091245D">
        <w:tc>
          <w:tcPr>
            <w:tcW w:w="794" w:type="dxa"/>
          </w:tcPr>
          <w:p w:rsidR="0091245D" w:rsidRDefault="00FA224C">
            <w:pPr>
              <w:pStyle w:val="ConsPlusNormal0"/>
            </w:pPr>
            <w:r>
              <w:t>63.</w:t>
            </w:r>
          </w:p>
        </w:tc>
        <w:tc>
          <w:tcPr>
            <w:tcW w:w="8277" w:type="dxa"/>
          </w:tcPr>
          <w:p w:rsidR="0091245D" w:rsidRDefault="00FA224C">
            <w:pPr>
              <w:pStyle w:val="ConsPlusNormal0"/>
            </w:pPr>
            <w:r>
              <w:t>Противоэпилептические препараты</w:t>
            </w:r>
          </w:p>
        </w:tc>
      </w:tr>
      <w:tr w:rsidR="0091245D">
        <w:tc>
          <w:tcPr>
            <w:tcW w:w="794" w:type="dxa"/>
          </w:tcPr>
          <w:p w:rsidR="0091245D" w:rsidRDefault="00FA224C">
            <w:pPr>
              <w:pStyle w:val="ConsPlusNormal0"/>
            </w:pPr>
            <w:r>
              <w:t>64.</w:t>
            </w:r>
          </w:p>
        </w:tc>
        <w:tc>
          <w:tcPr>
            <w:tcW w:w="8277" w:type="dxa"/>
          </w:tcPr>
          <w:p w:rsidR="0091245D" w:rsidRDefault="00FA224C">
            <w:pPr>
              <w:pStyle w:val="ConsPlusNormal0"/>
            </w:pPr>
            <w:r>
              <w:t>Секретолитики и стимуляторы моторной функции дыхательных путей</w:t>
            </w:r>
          </w:p>
        </w:tc>
      </w:tr>
      <w:tr w:rsidR="0091245D">
        <w:tc>
          <w:tcPr>
            <w:tcW w:w="794" w:type="dxa"/>
          </w:tcPr>
          <w:p w:rsidR="0091245D" w:rsidRDefault="00FA224C">
            <w:pPr>
              <w:pStyle w:val="ConsPlusNormal0"/>
            </w:pPr>
            <w:r>
              <w:t>65.</w:t>
            </w:r>
          </w:p>
        </w:tc>
        <w:tc>
          <w:tcPr>
            <w:tcW w:w="8277" w:type="dxa"/>
          </w:tcPr>
          <w:p w:rsidR="0091245D" w:rsidRDefault="00FA224C">
            <w:pPr>
              <w:pStyle w:val="ConsPlusNormal0"/>
            </w:pPr>
            <w:r>
              <w:t>Сердечно-сосудистые средства (исключение: Ранолазин)</w:t>
            </w:r>
          </w:p>
        </w:tc>
      </w:tr>
      <w:tr w:rsidR="0091245D">
        <w:tc>
          <w:tcPr>
            <w:tcW w:w="794" w:type="dxa"/>
          </w:tcPr>
          <w:p w:rsidR="0091245D" w:rsidRDefault="00FA224C">
            <w:pPr>
              <w:pStyle w:val="ConsPlusNormal0"/>
            </w:pPr>
            <w:r>
              <w:t>66.</w:t>
            </w:r>
          </w:p>
        </w:tc>
        <w:tc>
          <w:tcPr>
            <w:tcW w:w="8277" w:type="dxa"/>
          </w:tcPr>
          <w:p w:rsidR="0091245D" w:rsidRDefault="00FA224C">
            <w:pPr>
              <w:pStyle w:val="ConsPlusNormal0"/>
            </w:pPr>
            <w:r>
              <w:t>Сердечные гликозиды</w:t>
            </w:r>
          </w:p>
        </w:tc>
      </w:tr>
      <w:tr w:rsidR="0091245D">
        <w:tc>
          <w:tcPr>
            <w:tcW w:w="794" w:type="dxa"/>
          </w:tcPr>
          <w:p w:rsidR="0091245D" w:rsidRDefault="00FA224C">
            <w:pPr>
              <w:pStyle w:val="ConsPlusNormal0"/>
            </w:pPr>
            <w:r>
              <w:t>67.</w:t>
            </w:r>
          </w:p>
        </w:tc>
        <w:tc>
          <w:tcPr>
            <w:tcW w:w="8277" w:type="dxa"/>
          </w:tcPr>
          <w:p w:rsidR="0091245D" w:rsidRDefault="00FA224C">
            <w:pPr>
              <w:pStyle w:val="ConsPlusNormal0"/>
            </w:pPr>
            <w:r>
              <w:t>Снотворные средства</w:t>
            </w:r>
          </w:p>
        </w:tc>
      </w:tr>
      <w:tr w:rsidR="0091245D">
        <w:tc>
          <w:tcPr>
            <w:tcW w:w="794" w:type="dxa"/>
          </w:tcPr>
          <w:p w:rsidR="0091245D" w:rsidRDefault="00FA224C">
            <w:pPr>
              <w:pStyle w:val="ConsPlusNormal0"/>
            </w:pPr>
            <w:r>
              <w:t>68.</w:t>
            </w:r>
          </w:p>
        </w:tc>
        <w:tc>
          <w:tcPr>
            <w:tcW w:w="8277" w:type="dxa"/>
          </w:tcPr>
          <w:p w:rsidR="0091245D" w:rsidRDefault="00FA224C">
            <w:pPr>
              <w:pStyle w:val="ConsPlusNormal0"/>
            </w:pPr>
            <w:r>
              <w:t>Спазмолитики миотропные (исключение: Баклофен)</w:t>
            </w:r>
          </w:p>
        </w:tc>
      </w:tr>
      <w:tr w:rsidR="0091245D">
        <w:tc>
          <w:tcPr>
            <w:tcW w:w="794" w:type="dxa"/>
          </w:tcPr>
          <w:p w:rsidR="0091245D" w:rsidRDefault="00FA224C">
            <w:pPr>
              <w:pStyle w:val="ConsPlusNormal0"/>
            </w:pPr>
            <w:r>
              <w:t>69.</w:t>
            </w:r>
          </w:p>
        </w:tc>
        <w:tc>
          <w:tcPr>
            <w:tcW w:w="8277" w:type="dxa"/>
          </w:tcPr>
          <w:p w:rsidR="0091245D" w:rsidRDefault="00FA224C">
            <w:pPr>
              <w:pStyle w:val="ConsPlusNormal0"/>
            </w:pPr>
            <w:r>
              <w:t>Средства для лечения ВИЧ-инфекции</w:t>
            </w:r>
          </w:p>
        </w:tc>
      </w:tr>
      <w:tr w:rsidR="0091245D">
        <w:tc>
          <w:tcPr>
            <w:tcW w:w="794" w:type="dxa"/>
          </w:tcPr>
          <w:p w:rsidR="0091245D" w:rsidRDefault="00FA224C">
            <w:pPr>
              <w:pStyle w:val="ConsPlusNormal0"/>
            </w:pPr>
            <w:r>
              <w:t>70.</w:t>
            </w:r>
          </w:p>
        </w:tc>
        <w:tc>
          <w:tcPr>
            <w:tcW w:w="8277" w:type="dxa"/>
          </w:tcPr>
          <w:p w:rsidR="0091245D" w:rsidRDefault="00FA224C">
            <w:pPr>
              <w:pStyle w:val="ConsPlusNormal0"/>
            </w:pPr>
            <w:r>
              <w:t>Средства для энтерального и парентерального питания в комбинациях</w:t>
            </w:r>
          </w:p>
        </w:tc>
      </w:tr>
      <w:tr w:rsidR="0091245D">
        <w:tc>
          <w:tcPr>
            <w:tcW w:w="794" w:type="dxa"/>
          </w:tcPr>
          <w:p w:rsidR="0091245D" w:rsidRDefault="00FA224C">
            <w:pPr>
              <w:pStyle w:val="ConsPlusNormal0"/>
            </w:pPr>
            <w:r>
              <w:t>71.</w:t>
            </w:r>
          </w:p>
        </w:tc>
        <w:tc>
          <w:tcPr>
            <w:tcW w:w="8277" w:type="dxa"/>
          </w:tcPr>
          <w:p w:rsidR="0091245D" w:rsidRDefault="00FA224C">
            <w:pPr>
              <w:pStyle w:val="ConsPlusNormal0"/>
            </w:pPr>
            <w:r>
              <w:t>Средства, влияющие на обмен веществ в предстательной железе, и корректоры уродинамики</w:t>
            </w:r>
          </w:p>
        </w:tc>
      </w:tr>
      <w:tr w:rsidR="0091245D">
        <w:tc>
          <w:tcPr>
            <w:tcW w:w="794" w:type="dxa"/>
          </w:tcPr>
          <w:p w:rsidR="0091245D" w:rsidRDefault="00FA224C">
            <w:pPr>
              <w:pStyle w:val="ConsPlusNormal0"/>
            </w:pPr>
            <w:r>
              <w:t>72.</w:t>
            </w:r>
          </w:p>
        </w:tc>
        <w:tc>
          <w:tcPr>
            <w:tcW w:w="8277" w:type="dxa"/>
          </w:tcPr>
          <w:p w:rsidR="0091245D" w:rsidRDefault="00FA224C">
            <w:pPr>
              <w:pStyle w:val="ConsPlusNormal0"/>
            </w:pPr>
            <w:r>
              <w:t>Средства, влияющие на обмен мочевой кислоты</w:t>
            </w:r>
          </w:p>
        </w:tc>
      </w:tr>
      <w:tr w:rsidR="0091245D">
        <w:tc>
          <w:tcPr>
            <w:tcW w:w="794" w:type="dxa"/>
          </w:tcPr>
          <w:p w:rsidR="0091245D" w:rsidRDefault="00FA224C">
            <w:pPr>
              <w:pStyle w:val="ConsPlusNormal0"/>
            </w:pPr>
            <w:r>
              <w:t>73.</w:t>
            </w:r>
          </w:p>
        </w:tc>
        <w:tc>
          <w:tcPr>
            <w:tcW w:w="8277" w:type="dxa"/>
          </w:tcPr>
          <w:p w:rsidR="0091245D" w:rsidRDefault="00FA224C">
            <w:pPr>
              <w:pStyle w:val="ConsPlusNormal0"/>
            </w:pPr>
            <w:r>
              <w:t>Статины</w:t>
            </w:r>
          </w:p>
        </w:tc>
      </w:tr>
      <w:tr w:rsidR="0091245D">
        <w:tc>
          <w:tcPr>
            <w:tcW w:w="794" w:type="dxa"/>
          </w:tcPr>
          <w:p w:rsidR="0091245D" w:rsidRDefault="00FA224C">
            <w:pPr>
              <w:pStyle w:val="ConsPlusNormal0"/>
            </w:pPr>
            <w:r>
              <w:t>74.</w:t>
            </w:r>
          </w:p>
        </w:tc>
        <w:tc>
          <w:tcPr>
            <w:tcW w:w="8277" w:type="dxa"/>
          </w:tcPr>
          <w:p w:rsidR="0091245D" w:rsidRDefault="00FA224C">
            <w:pPr>
              <w:pStyle w:val="ConsPlusNormal0"/>
            </w:pPr>
            <w:r>
              <w:t>Стимуляторы регенерации тканей</w:t>
            </w:r>
          </w:p>
        </w:tc>
      </w:tr>
      <w:tr w:rsidR="0091245D">
        <w:tc>
          <w:tcPr>
            <w:tcW w:w="794" w:type="dxa"/>
          </w:tcPr>
          <w:p w:rsidR="0091245D" w:rsidRDefault="00FA224C">
            <w:pPr>
              <w:pStyle w:val="ConsPlusNormal0"/>
            </w:pPr>
            <w:r>
              <w:t>75.</w:t>
            </w:r>
          </w:p>
        </w:tc>
        <w:tc>
          <w:tcPr>
            <w:tcW w:w="8277" w:type="dxa"/>
          </w:tcPr>
          <w:p w:rsidR="0091245D" w:rsidRDefault="00FA224C">
            <w:pPr>
              <w:pStyle w:val="ConsPlusNormal0"/>
            </w:pPr>
            <w:r>
              <w:t>Сульфаниламиды</w:t>
            </w:r>
          </w:p>
        </w:tc>
      </w:tr>
      <w:tr w:rsidR="0091245D">
        <w:tc>
          <w:tcPr>
            <w:tcW w:w="794" w:type="dxa"/>
          </w:tcPr>
          <w:p w:rsidR="0091245D" w:rsidRDefault="00FA224C">
            <w:pPr>
              <w:pStyle w:val="ConsPlusNormal0"/>
            </w:pPr>
            <w:r>
              <w:lastRenderedPageBreak/>
              <w:t>76.</w:t>
            </w:r>
          </w:p>
        </w:tc>
        <w:tc>
          <w:tcPr>
            <w:tcW w:w="8277" w:type="dxa"/>
          </w:tcPr>
          <w:p w:rsidR="0091245D" w:rsidRDefault="00FA224C">
            <w:pPr>
              <w:pStyle w:val="ConsPlusNormal0"/>
            </w:pPr>
            <w:r>
              <w:t>Ферментные препараты (исключение: Тыквы семян масло жирное)</w:t>
            </w:r>
          </w:p>
        </w:tc>
      </w:tr>
      <w:tr w:rsidR="0091245D">
        <w:tc>
          <w:tcPr>
            <w:tcW w:w="794" w:type="dxa"/>
          </w:tcPr>
          <w:p w:rsidR="0091245D" w:rsidRDefault="00FA224C">
            <w:pPr>
              <w:pStyle w:val="ConsPlusNormal0"/>
            </w:pPr>
            <w:r>
              <w:t>77.</w:t>
            </w:r>
          </w:p>
        </w:tc>
        <w:tc>
          <w:tcPr>
            <w:tcW w:w="8277" w:type="dxa"/>
          </w:tcPr>
          <w:p w:rsidR="0091245D" w:rsidRDefault="00FA224C">
            <w:pPr>
              <w:pStyle w:val="ConsPlusNormal0"/>
            </w:pPr>
            <w:r>
              <w:t>Фибраты</w:t>
            </w:r>
          </w:p>
        </w:tc>
      </w:tr>
      <w:tr w:rsidR="0091245D">
        <w:tc>
          <w:tcPr>
            <w:tcW w:w="794" w:type="dxa"/>
          </w:tcPr>
          <w:p w:rsidR="0091245D" w:rsidRDefault="00FA224C">
            <w:pPr>
              <w:pStyle w:val="ConsPlusNormal0"/>
            </w:pPr>
            <w:r>
              <w:t>78.</w:t>
            </w:r>
          </w:p>
        </w:tc>
        <w:tc>
          <w:tcPr>
            <w:tcW w:w="8277" w:type="dxa"/>
          </w:tcPr>
          <w:p w:rsidR="0091245D" w:rsidRDefault="00FA224C">
            <w:pPr>
              <w:pStyle w:val="ConsPlusNormal0"/>
            </w:pPr>
            <w:r>
              <w:t>Эстрогены, гестагены; их гомологи и антагонисты</w:t>
            </w:r>
          </w:p>
        </w:tc>
      </w:tr>
      <w:tr w:rsidR="0091245D">
        <w:tc>
          <w:tcPr>
            <w:tcW w:w="794" w:type="dxa"/>
          </w:tcPr>
          <w:p w:rsidR="0091245D" w:rsidRDefault="00FA224C">
            <w:pPr>
              <w:pStyle w:val="ConsPlusNormal0"/>
            </w:pPr>
            <w:r>
              <w:t>79.</w:t>
            </w:r>
          </w:p>
        </w:tc>
        <w:tc>
          <w:tcPr>
            <w:tcW w:w="8277" w:type="dxa"/>
          </w:tcPr>
          <w:p w:rsidR="0091245D" w:rsidRDefault="00FA224C">
            <w:pPr>
              <w:pStyle w:val="ConsPlusNormal0"/>
            </w:pPr>
            <w:r>
              <w:t>Эстрогены, гестагены, их гомологи и антагонисты в комбинациях</w:t>
            </w:r>
          </w:p>
        </w:tc>
      </w:tr>
      <w:tr w:rsidR="0091245D">
        <w:tc>
          <w:tcPr>
            <w:tcW w:w="9071" w:type="dxa"/>
            <w:gridSpan w:val="2"/>
          </w:tcPr>
          <w:p w:rsidR="0091245D" w:rsidRDefault="00FA224C">
            <w:pPr>
              <w:pStyle w:val="ConsPlusNormal0"/>
              <w:outlineLvl w:val="1"/>
            </w:pPr>
            <w:r>
              <w:t>II. Медицинские изделия</w:t>
            </w:r>
          </w:p>
        </w:tc>
      </w:tr>
      <w:tr w:rsidR="0091245D">
        <w:tc>
          <w:tcPr>
            <w:tcW w:w="794" w:type="dxa"/>
          </w:tcPr>
          <w:p w:rsidR="0091245D" w:rsidRDefault="00FA224C">
            <w:pPr>
              <w:pStyle w:val="ConsPlusNormal0"/>
            </w:pPr>
            <w:r>
              <w:t>1.</w:t>
            </w:r>
          </w:p>
        </w:tc>
        <w:tc>
          <w:tcPr>
            <w:tcW w:w="8277" w:type="dxa"/>
          </w:tcPr>
          <w:p w:rsidR="0091245D" w:rsidRDefault="00FA224C">
            <w:pPr>
              <w:pStyle w:val="ConsPlusNormal0"/>
            </w:pPr>
            <w:r>
              <w:t>Бинт нестерильный</w:t>
            </w:r>
          </w:p>
        </w:tc>
      </w:tr>
      <w:tr w:rsidR="0091245D">
        <w:tc>
          <w:tcPr>
            <w:tcW w:w="794" w:type="dxa"/>
          </w:tcPr>
          <w:p w:rsidR="0091245D" w:rsidRDefault="00FA224C">
            <w:pPr>
              <w:pStyle w:val="ConsPlusNormal0"/>
            </w:pPr>
            <w:r>
              <w:t>2.</w:t>
            </w:r>
          </w:p>
        </w:tc>
        <w:tc>
          <w:tcPr>
            <w:tcW w:w="8277" w:type="dxa"/>
          </w:tcPr>
          <w:p w:rsidR="0091245D" w:rsidRDefault="00FA224C">
            <w:pPr>
              <w:pStyle w:val="ConsPlusNormal0"/>
            </w:pPr>
            <w:r>
              <w:t>Бинт стерильный</w:t>
            </w:r>
          </w:p>
        </w:tc>
      </w:tr>
      <w:tr w:rsidR="0091245D">
        <w:tc>
          <w:tcPr>
            <w:tcW w:w="794" w:type="dxa"/>
          </w:tcPr>
          <w:p w:rsidR="0091245D" w:rsidRDefault="00FA224C">
            <w:pPr>
              <w:pStyle w:val="ConsPlusNormal0"/>
            </w:pPr>
            <w:r>
              <w:t>3.</w:t>
            </w:r>
          </w:p>
        </w:tc>
        <w:tc>
          <w:tcPr>
            <w:tcW w:w="8277" w:type="dxa"/>
          </w:tcPr>
          <w:p w:rsidR="0091245D" w:rsidRDefault="00FA224C">
            <w:pPr>
              <w:pStyle w:val="ConsPlusNormal0"/>
            </w:pPr>
            <w:r>
              <w:t>Бинт эластичный</w:t>
            </w:r>
          </w:p>
        </w:tc>
      </w:tr>
      <w:tr w:rsidR="0091245D">
        <w:tc>
          <w:tcPr>
            <w:tcW w:w="794" w:type="dxa"/>
          </w:tcPr>
          <w:p w:rsidR="0091245D" w:rsidRDefault="00FA224C">
            <w:pPr>
              <w:pStyle w:val="ConsPlusNormal0"/>
            </w:pPr>
            <w:r>
              <w:t>4.</w:t>
            </w:r>
          </w:p>
        </w:tc>
        <w:tc>
          <w:tcPr>
            <w:tcW w:w="8277" w:type="dxa"/>
          </w:tcPr>
          <w:p w:rsidR="0091245D" w:rsidRDefault="00FA224C">
            <w:pPr>
              <w:pStyle w:val="ConsPlusNormal0"/>
            </w:pPr>
            <w:r>
              <w:t>Бинт эластичный медицинский трубчатый</w:t>
            </w:r>
          </w:p>
        </w:tc>
      </w:tr>
      <w:tr w:rsidR="0091245D">
        <w:tc>
          <w:tcPr>
            <w:tcW w:w="794" w:type="dxa"/>
          </w:tcPr>
          <w:p w:rsidR="0091245D" w:rsidRDefault="00FA224C">
            <w:pPr>
              <w:pStyle w:val="ConsPlusNormal0"/>
            </w:pPr>
            <w:r>
              <w:t>5.</w:t>
            </w:r>
          </w:p>
        </w:tc>
        <w:tc>
          <w:tcPr>
            <w:tcW w:w="8277" w:type="dxa"/>
          </w:tcPr>
          <w:p w:rsidR="0091245D" w:rsidRDefault="00FA224C">
            <w:pPr>
              <w:pStyle w:val="ConsPlusNormal0"/>
            </w:pPr>
            <w:r>
              <w:t>Вата хирургическая нестерильная</w:t>
            </w:r>
          </w:p>
        </w:tc>
      </w:tr>
      <w:tr w:rsidR="0091245D">
        <w:tc>
          <w:tcPr>
            <w:tcW w:w="794" w:type="dxa"/>
          </w:tcPr>
          <w:p w:rsidR="0091245D" w:rsidRDefault="00FA224C">
            <w:pPr>
              <w:pStyle w:val="ConsPlusNormal0"/>
            </w:pPr>
            <w:r>
              <w:t>6.</w:t>
            </w:r>
          </w:p>
        </w:tc>
        <w:tc>
          <w:tcPr>
            <w:tcW w:w="8277" w:type="dxa"/>
          </w:tcPr>
          <w:p w:rsidR="0091245D" w:rsidRDefault="00FA224C">
            <w:pPr>
              <w:pStyle w:val="ConsPlusNormal0"/>
            </w:pPr>
            <w:r>
              <w:t>Вата хирургическая стерильная</w:t>
            </w:r>
          </w:p>
        </w:tc>
      </w:tr>
      <w:tr w:rsidR="0091245D">
        <w:tc>
          <w:tcPr>
            <w:tcW w:w="794" w:type="dxa"/>
          </w:tcPr>
          <w:p w:rsidR="0091245D" w:rsidRDefault="00FA224C">
            <w:pPr>
              <w:pStyle w:val="ConsPlusNormal0"/>
            </w:pPr>
            <w:r>
              <w:t>7.</w:t>
            </w:r>
          </w:p>
        </w:tc>
        <w:tc>
          <w:tcPr>
            <w:tcW w:w="8277" w:type="dxa"/>
          </w:tcPr>
          <w:p w:rsidR="0091245D" w:rsidRDefault="00FA224C">
            <w:pPr>
              <w:pStyle w:val="ConsPlusNormal0"/>
            </w:pPr>
            <w:r>
              <w:t>Игла для автоинъектора</w:t>
            </w:r>
          </w:p>
        </w:tc>
      </w:tr>
      <w:tr w:rsidR="0091245D">
        <w:tc>
          <w:tcPr>
            <w:tcW w:w="794" w:type="dxa"/>
          </w:tcPr>
          <w:p w:rsidR="0091245D" w:rsidRDefault="00FA224C">
            <w:pPr>
              <w:pStyle w:val="ConsPlusNormal0"/>
            </w:pPr>
            <w:r>
              <w:t>8.</w:t>
            </w:r>
          </w:p>
        </w:tc>
        <w:tc>
          <w:tcPr>
            <w:tcW w:w="8277" w:type="dxa"/>
          </w:tcPr>
          <w:p w:rsidR="0091245D" w:rsidRDefault="00FA224C">
            <w:pPr>
              <w:pStyle w:val="ConsPlusNormal0"/>
            </w:pPr>
            <w:r>
              <w:t>Игла для подкожных инъекций/инфузий через порт</w:t>
            </w:r>
          </w:p>
        </w:tc>
      </w:tr>
      <w:tr w:rsidR="0091245D">
        <w:tc>
          <w:tcPr>
            <w:tcW w:w="794" w:type="dxa"/>
          </w:tcPr>
          <w:p w:rsidR="0091245D" w:rsidRDefault="00FA224C">
            <w:pPr>
              <w:pStyle w:val="ConsPlusNormal0"/>
            </w:pPr>
            <w:r>
              <w:t>9.</w:t>
            </w:r>
          </w:p>
        </w:tc>
        <w:tc>
          <w:tcPr>
            <w:tcW w:w="8277" w:type="dxa"/>
          </w:tcPr>
          <w:p w:rsidR="0091245D" w:rsidRDefault="00FA224C">
            <w:pPr>
              <w:pStyle w:val="ConsPlusNormal0"/>
            </w:pPr>
            <w:r>
              <w:t>Инфузионные наборы к инсулиновой помпе</w:t>
            </w:r>
          </w:p>
        </w:tc>
      </w:tr>
      <w:tr w:rsidR="0091245D">
        <w:tc>
          <w:tcPr>
            <w:tcW w:w="794" w:type="dxa"/>
          </w:tcPr>
          <w:p w:rsidR="0091245D" w:rsidRDefault="00FA224C">
            <w:pPr>
              <w:pStyle w:val="ConsPlusNormal0"/>
            </w:pPr>
            <w:r>
              <w:t>10.</w:t>
            </w:r>
          </w:p>
        </w:tc>
        <w:tc>
          <w:tcPr>
            <w:tcW w:w="8277" w:type="dxa"/>
          </w:tcPr>
          <w:p w:rsidR="0091245D" w:rsidRDefault="00FA224C">
            <w:pPr>
              <w:pStyle w:val="ConsPlusNormal0"/>
            </w:pPr>
            <w:r>
              <w:t>Ланцеты</w:t>
            </w:r>
          </w:p>
        </w:tc>
      </w:tr>
      <w:tr w:rsidR="0091245D">
        <w:tc>
          <w:tcPr>
            <w:tcW w:w="794" w:type="dxa"/>
          </w:tcPr>
          <w:p w:rsidR="0091245D" w:rsidRDefault="00FA224C">
            <w:pPr>
              <w:pStyle w:val="ConsPlusNormal0"/>
            </w:pPr>
            <w:r>
              <w:t>11.</w:t>
            </w:r>
          </w:p>
        </w:tc>
        <w:tc>
          <w:tcPr>
            <w:tcW w:w="8277" w:type="dxa"/>
          </w:tcPr>
          <w:p w:rsidR="0091245D" w:rsidRDefault="00FA224C">
            <w:pPr>
              <w:pStyle w:val="ConsPlusNormal0"/>
            </w:pPr>
            <w:r>
              <w:t>Катетеры Нелатона</w:t>
            </w:r>
          </w:p>
        </w:tc>
      </w:tr>
      <w:tr w:rsidR="0091245D">
        <w:tc>
          <w:tcPr>
            <w:tcW w:w="794" w:type="dxa"/>
          </w:tcPr>
          <w:p w:rsidR="0091245D" w:rsidRDefault="00FA224C">
            <w:pPr>
              <w:pStyle w:val="ConsPlusNormal0"/>
            </w:pPr>
            <w:r>
              <w:t>12.</w:t>
            </w:r>
          </w:p>
        </w:tc>
        <w:tc>
          <w:tcPr>
            <w:tcW w:w="8277" w:type="dxa"/>
          </w:tcPr>
          <w:p w:rsidR="0091245D" w:rsidRDefault="00FA224C">
            <w:pPr>
              <w:pStyle w:val="ConsPlusNormal0"/>
            </w:pPr>
            <w:r>
              <w:t>Марля медицинская фасованная</w:t>
            </w:r>
          </w:p>
        </w:tc>
      </w:tr>
      <w:tr w:rsidR="0091245D">
        <w:tc>
          <w:tcPr>
            <w:tcW w:w="794" w:type="dxa"/>
          </w:tcPr>
          <w:p w:rsidR="0091245D" w:rsidRDefault="00FA224C">
            <w:pPr>
              <w:pStyle w:val="ConsPlusNormal0"/>
            </w:pPr>
            <w:r>
              <w:t>13.</w:t>
            </w:r>
          </w:p>
        </w:tc>
        <w:tc>
          <w:tcPr>
            <w:tcW w:w="8277" w:type="dxa"/>
          </w:tcPr>
          <w:p w:rsidR="0091245D" w:rsidRDefault="00FA224C">
            <w:pPr>
              <w:pStyle w:val="ConsPlusNormal0"/>
            </w:pPr>
            <w:r>
              <w:t>Медицинские изделия для проведения мониторинга уровня глюкозы в интерстициальной жидкости (сканер (датчик-сенсор) системы чрескожного монитори</w:t>
            </w:r>
            <w:r>
              <w:t>нга уровня глюкозы в интерстициальной жидкости) (для беременных женщин)</w:t>
            </w:r>
          </w:p>
        </w:tc>
      </w:tr>
      <w:tr w:rsidR="0091245D">
        <w:tc>
          <w:tcPr>
            <w:tcW w:w="794" w:type="dxa"/>
          </w:tcPr>
          <w:p w:rsidR="0091245D" w:rsidRDefault="00FA224C">
            <w:pPr>
              <w:pStyle w:val="ConsPlusNormal0"/>
            </w:pPr>
            <w:r>
              <w:t>14.</w:t>
            </w:r>
          </w:p>
        </w:tc>
        <w:tc>
          <w:tcPr>
            <w:tcW w:w="8277" w:type="dxa"/>
          </w:tcPr>
          <w:p w:rsidR="0091245D" w:rsidRDefault="00FA224C">
            <w:pPr>
              <w:pStyle w:val="ConsPlusNormal0"/>
            </w:pPr>
            <w:r>
              <w:t>Мочеприемники</w:t>
            </w:r>
          </w:p>
        </w:tc>
      </w:tr>
      <w:tr w:rsidR="0091245D">
        <w:tc>
          <w:tcPr>
            <w:tcW w:w="794" w:type="dxa"/>
          </w:tcPr>
          <w:p w:rsidR="0091245D" w:rsidRDefault="00FA224C">
            <w:pPr>
              <w:pStyle w:val="ConsPlusNormal0"/>
            </w:pPr>
            <w:r>
              <w:t>15.</w:t>
            </w:r>
          </w:p>
        </w:tc>
        <w:tc>
          <w:tcPr>
            <w:tcW w:w="8277" w:type="dxa"/>
          </w:tcPr>
          <w:p w:rsidR="0091245D" w:rsidRDefault="00FA224C">
            <w:pPr>
              <w:pStyle w:val="ConsPlusNormal0"/>
            </w:pPr>
            <w:r>
              <w:t>Мочеприемные устройства</w:t>
            </w:r>
          </w:p>
        </w:tc>
      </w:tr>
      <w:tr w:rsidR="0091245D">
        <w:tc>
          <w:tcPr>
            <w:tcW w:w="794" w:type="dxa"/>
          </w:tcPr>
          <w:p w:rsidR="0091245D" w:rsidRDefault="00FA224C">
            <w:pPr>
              <w:pStyle w:val="ConsPlusNormal0"/>
            </w:pPr>
            <w:r>
              <w:t>16.</w:t>
            </w:r>
          </w:p>
        </w:tc>
        <w:tc>
          <w:tcPr>
            <w:tcW w:w="8277" w:type="dxa"/>
          </w:tcPr>
          <w:p w:rsidR="0091245D" w:rsidRDefault="00FA224C">
            <w:pPr>
              <w:pStyle w:val="ConsPlusNormal0"/>
            </w:pPr>
            <w:r>
              <w:t>Наборы-мочеприемники для самокатетеризации: мешок-мочеприемник, катетер лубрицированный для самокатетеризации, емкость с раствором хлорида натрия</w:t>
            </w:r>
          </w:p>
        </w:tc>
      </w:tr>
      <w:tr w:rsidR="0091245D">
        <w:tc>
          <w:tcPr>
            <w:tcW w:w="794" w:type="dxa"/>
          </w:tcPr>
          <w:p w:rsidR="0091245D" w:rsidRDefault="00FA224C">
            <w:pPr>
              <w:pStyle w:val="ConsPlusNormal0"/>
            </w:pPr>
            <w:r>
              <w:t>17.</w:t>
            </w:r>
          </w:p>
        </w:tc>
        <w:tc>
          <w:tcPr>
            <w:tcW w:w="8277" w:type="dxa"/>
          </w:tcPr>
          <w:p w:rsidR="0091245D" w:rsidRDefault="00FA224C">
            <w:pPr>
              <w:pStyle w:val="ConsPlusNormal0"/>
            </w:pPr>
            <w:r>
              <w:t>Резервуары к инсулиновой помпе</w:t>
            </w:r>
          </w:p>
        </w:tc>
      </w:tr>
      <w:tr w:rsidR="0091245D">
        <w:tc>
          <w:tcPr>
            <w:tcW w:w="794" w:type="dxa"/>
          </w:tcPr>
          <w:p w:rsidR="0091245D" w:rsidRDefault="00FA224C">
            <w:pPr>
              <w:pStyle w:val="ConsPlusNormal0"/>
            </w:pPr>
            <w:r>
              <w:t>18.</w:t>
            </w:r>
          </w:p>
        </w:tc>
        <w:tc>
          <w:tcPr>
            <w:tcW w:w="8277" w:type="dxa"/>
          </w:tcPr>
          <w:p w:rsidR="0091245D" w:rsidRDefault="00FA224C">
            <w:pPr>
              <w:pStyle w:val="ConsPlusNormal0"/>
            </w:pPr>
            <w:r>
              <w:t>Ремешки для крепления ножных мочеприемников</w:t>
            </w:r>
          </w:p>
        </w:tc>
      </w:tr>
      <w:tr w:rsidR="0091245D">
        <w:tc>
          <w:tcPr>
            <w:tcW w:w="794" w:type="dxa"/>
          </w:tcPr>
          <w:p w:rsidR="0091245D" w:rsidRDefault="00FA224C">
            <w:pPr>
              <w:pStyle w:val="ConsPlusNormal0"/>
            </w:pPr>
            <w:r>
              <w:lastRenderedPageBreak/>
              <w:t>19.</w:t>
            </w:r>
          </w:p>
        </w:tc>
        <w:tc>
          <w:tcPr>
            <w:tcW w:w="8277" w:type="dxa"/>
          </w:tcPr>
          <w:p w:rsidR="0091245D" w:rsidRDefault="00FA224C">
            <w:pPr>
              <w:pStyle w:val="ConsPlusNormal0"/>
            </w:pPr>
            <w:r>
              <w:t>Салфетки марлевые не</w:t>
            </w:r>
            <w:r>
              <w:t>стерильные</w:t>
            </w:r>
          </w:p>
        </w:tc>
      </w:tr>
      <w:tr w:rsidR="0091245D">
        <w:tc>
          <w:tcPr>
            <w:tcW w:w="794" w:type="dxa"/>
          </w:tcPr>
          <w:p w:rsidR="0091245D" w:rsidRDefault="00FA224C">
            <w:pPr>
              <w:pStyle w:val="ConsPlusNormal0"/>
            </w:pPr>
            <w:r>
              <w:t>20.</w:t>
            </w:r>
          </w:p>
        </w:tc>
        <w:tc>
          <w:tcPr>
            <w:tcW w:w="8277" w:type="dxa"/>
          </w:tcPr>
          <w:p w:rsidR="0091245D" w:rsidRDefault="00FA224C">
            <w:pPr>
              <w:pStyle w:val="ConsPlusNormal0"/>
            </w:pPr>
            <w:r>
              <w:t>Салфетки марлевые стерильные</w:t>
            </w:r>
          </w:p>
        </w:tc>
      </w:tr>
      <w:tr w:rsidR="0091245D">
        <w:tc>
          <w:tcPr>
            <w:tcW w:w="794" w:type="dxa"/>
          </w:tcPr>
          <w:p w:rsidR="0091245D" w:rsidRDefault="00FA224C">
            <w:pPr>
              <w:pStyle w:val="ConsPlusNormal0"/>
            </w:pPr>
            <w:r>
              <w:t>21.</w:t>
            </w:r>
          </w:p>
        </w:tc>
        <w:tc>
          <w:tcPr>
            <w:tcW w:w="8277" w:type="dxa"/>
          </w:tcPr>
          <w:p w:rsidR="0091245D" w:rsidRDefault="00FA224C">
            <w:pPr>
              <w:pStyle w:val="ConsPlusNormal0"/>
            </w:pPr>
            <w:r>
              <w:t>Специальные средства при нарушениях функции выделения</w:t>
            </w:r>
          </w:p>
        </w:tc>
      </w:tr>
      <w:tr w:rsidR="0091245D">
        <w:tc>
          <w:tcPr>
            <w:tcW w:w="794" w:type="dxa"/>
          </w:tcPr>
          <w:p w:rsidR="0091245D" w:rsidRDefault="00FA224C">
            <w:pPr>
              <w:pStyle w:val="ConsPlusNormal0"/>
            </w:pPr>
            <w:r>
              <w:t>22.</w:t>
            </w:r>
          </w:p>
        </w:tc>
        <w:tc>
          <w:tcPr>
            <w:tcW w:w="8277" w:type="dxa"/>
          </w:tcPr>
          <w:p w:rsidR="0091245D" w:rsidRDefault="00FA224C">
            <w:pPr>
              <w:pStyle w:val="ConsPlusNormal0"/>
            </w:pPr>
            <w:r>
              <w:t>Средства самоконтроля (тест-полоски) для определения кетоновых тел (ацетона) в моче</w:t>
            </w:r>
          </w:p>
        </w:tc>
      </w:tr>
      <w:tr w:rsidR="0091245D">
        <w:tc>
          <w:tcPr>
            <w:tcW w:w="794" w:type="dxa"/>
          </w:tcPr>
          <w:p w:rsidR="0091245D" w:rsidRDefault="00FA224C">
            <w:pPr>
              <w:pStyle w:val="ConsPlusNormal0"/>
            </w:pPr>
            <w:r>
              <w:t>23.</w:t>
            </w:r>
          </w:p>
        </w:tc>
        <w:tc>
          <w:tcPr>
            <w:tcW w:w="8277" w:type="dxa"/>
          </w:tcPr>
          <w:p w:rsidR="0091245D" w:rsidRDefault="00FA224C">
            <w:pPr>
              <w:pStyle w:val="ConsPlusNormal0"/>
            </w:pPr>
            <w:r>
              <w:t>Тампон анальный</w:t>
            </w:r>
          </w:p>
        </w:tc>
      </w:tr>
      <w:tr w:rsidR="0091245D">
        <w:tc>
          <w:tcPr>
            <w:tcW w:w="794" w:type="dxa"/>
          </w:tcPr>
          <w:p w:rsidR="0091245D" w:rsidRDefault="00FA224C">
            <w:pPr>
              <w:pStyle w:val="ConsPlusNormal0"/>
            </w:pPr>
            <w:r>
              <w:t>24.</w:t>
            </w:r>
          </w:p>
        </w:tc>
        <w:tc>
          <w:tcPr>
            <w:tcW w:w="8277" w:type="dxa"/>
          </w:tcPr>
          <w:p w:rsidR="0091245D" w:rsidRDefault="00FA224C">
            <w:pPr>
              <w:pStyle w:val="ConsPlusNormal0"/>
            </w:pPr>
            <w:r>
              <w:t>Тест-полоски для определения содержания глюкозы в крови</w:t>
            </w:r>
          </w:p>
        </w:tc>
      </w:tr>
      <w:tr w:rsidR="0091245D">
        <w:tc>
          <w:tcPr>
            <w:tcW w:w="794" w:type="dxa"/>
          </w:tcPr>
          <w:p w:rsidR="0091245D" w:rsidRDefault="00FA224C">
            <w:pPr>
              <w:pStyle w:val="ConsPlusNormal0"/>
            </w:pPr>
            <w:r>
              <w:t>25.</w:t>
            </w:r>
          </w:p>
        </w:tc>
        <w:tc>
          <w:tcPr>
            <w:tcW w:w="8277" w:type="dxa"/>
          </w:tcPr>
          <w:p w:rsidR="0091245D" w:rsidRDefault="00FA224C">
            <w:pPr>
              <w:pStyle w:val="ConsPlusNormal0"/>
            </w:pPr>
            <w:r>
              <w:t>Уропрезерватив</w:t>
            </w:r>
          </w:p>
        </w:tc>
      </w:tr>
      <w:tr w:rsidR="0091245D">
        <w:tc>
          <w:tcPr>
            <w:tcW w:w="794" w:type="dxa"/>
          </w:tcPr>
          <w:p w:rsidR="0091245D" w:rsidRDefault="00FA224C">
            <w:pPr>
              <w:pStyle w:val="ConsPlusNormal0"/>
            </w:pPr>
            <w:r>
              <w:t>26.</w:t>
            </w:r>
          </w:p>
        </w:tc>
        <w:tc>
          <w:tcPr>
            <w:tcW w:w="8277" w:type="dxa"/>
          </w:tcPr>
          <w:p w:rsidR="0091245D" w:rsidRDefault="00FA224C">
            <w:pPr>
              <w:pStyle w:val="ConsPlusNormal0"/>
            </w:pPr>
            <w:r>
              <w:t>Шприц-ручка</w:t>
            </w:r>
          </w:p>
        </w:tc>
      </w:tr>
      <w:tr w:rsidR="0091245D">
        <w:tc>
          <w:tcPr>
            <w:tcW w:w="794" w:type="dxa"/>
          </w:tcPr>
          <w:p w:rsidR="0091245D" w:rsidRDefault="00FA224C">
            <w:pPr>
              <w:pStyle w:val="ConsPlusNormal0"/>
            </w:pPr>
            <w:r>
              <w:t>27.</w:t>
            </w:r>
          </w:p>
        </w:tc>
        <w:tc>
          <w:tcPr>
            <w:tcW w:w="8277" w:type="dxa"/>
          </w:tcPr>
          <w:p w:rsidR="0091245D" w:rsidRDefault="00FA224C">
            <w:pPr>
              <w:pStyle w:val="ConsPlusNormal0"/>
            </w:pPr>
            <w:r>
              <w:t>Шприцы для введения инсулинов</w:t>
            </w:r>
          </w:p>
        </w:tc>
      </w:tr>
    </w:tbl>
    <w:p w:rsidR="0091245D" w:rsidRDefault="0091245D">
      <w:pPr>
        <w:pStyle w:val="ConsPlusNormal0"/>
        <w:jc w:val="both"/>
      </w:pPr>
    </w:p>
    <w:p w:rsidR="0091245D" w:rsidRDefault="0091245D">
      <w:pPr>
        <w:pStyle w:val="ConsPlusNormal0"/>
        <w:jc w:val="both"/>
      </w:pPr>
    </w:p>
    <w:p w:rsidR="0091245D" w:rsidRDefault="0091245D">
      <w:pPr>
        <w:pStyle w:val="ConsPlusNormal0"/>
        <w:pBdr>
          <w:bottom w:val="single" w:sz="6" w:space="0" w:color="auto"/>
        </w:pBdr>
        <w:spacing w:before="100" w:after="100"/>
        <w:jc w:val="both"/>
        <w:rPr>
          <w:sz w:val="2"/>
          <w:szCs w:val="2"/>
        </w:rPr>
      </w:pPr>
    </w:p>
    <w:sectPr w:rsidR="0091245D">
      <w:headerReference w:type="default" r:id="rId36"/>
      <w:footerReference w:type="default" r:id="rId37"/>
      <w:headerReference w:type="first" r:id="rId38"/>
      <w:footerReference w:type="first" r:id="rId3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4C" w:rsidRDefault="00FA224C">
      <w:r>
        <w:separator/>
      </w:r>
    </w:p>
  </w:endnote>
  <w:endnote w:type="continuationSeparator" w:id="0">
    <w:p w:rsidR="00FA224C" w:rsidRDefault="00FA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5D" w:rsidRDefault="009124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1245D">
      <w:tblPrEx>
        <w:tblCellMar>
          <w:top w:w="0" w:type="dxa"/>
          <w:bottom w:w="0" w:type="dxa"/>
        </w:tblCellMar>
      </w:tblPrEx>
      <w:trPr>
        <w:trHeight w:hRule="exact" w:val="1663"/>
      </w:trPr>
      <w:tc>
        <w:tcPr>
          <w:tcW w:w="1650" w:type="pct"/>
          <w:vAlign w:val="center"/>
        </w:tcPr>
        <w:p w:rsidR="0091245D" w:rsidRDefault="00FA224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1245D" w:rsidRDefault="00FA224C">
          <w:pPr>
            <w:pStyle w:val="ConsPlusNormal0"/>
            <w:jc w:val="center"/>
          </w:pPr>
          <w:hyperlink r:id="rId1">
            <w:r>
              <w:rPr>
                <w:rFonts w:ascii="Tahoma" w:hAnsi="Tahoma" w:cs="Tahoma"/>
                <w:b/>
                <w:color w:val="0000FF"/>
              </w:rPr>
              <w:t>www.consultant.ru</w:t>
            </w:r>
          </w:hyperlink>
        </w:p>
      </w:tc>
      <w:tc>
        <w:tcPr>
          <w:tcW w:w="1650" w:type="pct"/>
          <w:vAlign w:val="center"/>
        </w:tcPr>
        <w:p w:rsidR="0091245D" w:rsidRDefault="00FA224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614F7">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614F7">
            <w:rPr>
              <w:rFonts w:ascii="Tahoma" w:hAnsi="Tahoma" w:cs="Tahoma"/>
              <w:noProof/>
            </w:rPr>
            <w:t>18</w:t>
          </w:r>
          <w:r>
            <w:fldChar w:fldCharType="end"/>
          </w:r>
        </w:p>
      </w:tc>
    </w:tr>
  </w:tbl>
  <w:p w:rsidR="0091245D" w:rsidRDefault="00FA224C">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5D" w:rsidRDefault="009124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1245D">
      <w:tblPrEx>
        <w:tblCellMar>
          <w:top w:w="0" w:type="dxa"/>
          <w:bottom w:w="0" w:type="dxa"/>
        </w:tblCellMar>
      </w:tblPrEx>
      <w:trPr>
        <w:trHeight w:hRule="exact" w:val="1663"/>
      </w:trPr>
      <w:tc>
        <w:tcPr>
          <w:tcW w:w="1650" w:type="pct"/>
          <w:vAlign w:val="center"/>
        </w:tcPr>
        <w:p w:rsidR="0091245D" w:rsidRDefault="00FA224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1245D" w:rsidRDefault="00FA224C">
          <w:pPr>
            <w:pStyle w:val="ConsPlusNormal0"/>
            <w:jc w:val="center"/>
          </w:pPr>
          <w:hyperlink r:id="rId1">
            <w:r>
              <w:rPr>
                <w:rFonts w:ascii="Tahoma" w:hAnsi="Tahoma" w:cs="Tahoma"/>
                <w:b/>
                <w:color w:val="0000FF"/>
              </w:rPr>
              <w:t>www.consultant.ru</w:t>
            </w:r>
          </w:hyperlink>
        </w:p>
      </w:tc>
      <w:tc>
        <w:tcPr>
          <w:tcW w:w="1650" w:type="pct"/>
          <w:vAlign w:val="center"/>
        </w:tcPr>
        <w:p w:rsidR="0091245D" w:rsidRDefault="00FA224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614F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614F7">
            <w:rPr>
              <w:rFonts w:ascii="Tahoma" w:hAnsi="Tahoma" w:cs="Tahoma"/>
              <w:noProof/>
            </w:rPr>
            <w:t>18</w:t>
          </w:r>
          <w:r>
            <w:fldChar w:fldCharType="end"/>
          </w:r>
        </w:p>
      </w:tc>
    </w:tr>
  </w:tbl>
  <w:p w:rsidR="0091245D" w:rsidRDefault="00FA224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4C" w:rsidRDefault="00FA224C">
      <w:r>
        <w:separator/>
      </w:r>
    </w:p>
  </w:footnote>
  <w:footnote w:type="continuationSeparator" w:id="0">
    <w:p w:rsidR="00FA224C" w:rsidRDefault="00FA22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1245D">
      <w:tblPrEx>
        <w:tblCellMar>
          <w:top w:w="0" w:type="dxa"/>
          <w:bottom w:w="0" w:type="dxa"/>
        </w:tblCellMar>
      </w:tblPrEx>
      <w:trPr>
        <w:trHeight w:hRule="exact" w:val="1683"/>
      </w:trPr>
      <w:tc>
        <w:tcPr>
          <w:tcW w:w="2700" w:type="pct"/>
          <w:vAlign w:val="center"/>
        </w:tcPr>
        <w:p w:rsidR="0091245D" w:rsidRDefault="00FA224C">
          <w:pPr>
            <w:pStyle w:val="ConsPlusNormal0"/>
            <w:rPr>
              <w:rFonts w:ascii="Tahoma" w:hAnsi="Tahoma" w:cs="Tahoma"/>
            </w:rPr>
          </w:pPr>
          <w:r>
            <w:rPr>
              <w:rFonts w:ascii="Tahoma" w:hAnsi="Tahoma" w:cs="Tahoma"/>
              <w:sz w:val="16"/>
              <w:szCs w:val="16"/>
            </w:rPr>
            <w:t xml:space="preserve">Приказ Департамента здравоохранения г. Москвы от </w:t>
          </w:r>
          <w:r>
            <w:rPr>
              <w:rFonts w:ascii="Tahoma" w:hAnsi="Tahoma" w:cs="Tahoma"/>
              <w:sz w:val="16"/>
              <w:szCs w:val="16"/>
            </w:rPr>
            <w:t>31.10.2022 N 1028</w:t>
          </w:r>
          <w:r>
            <w:rPr>
              <w:rFonts w:ascii="Tahoma" w:hAnsi="Tahoma" w:cs="Tahoma"/>
              <w:sz w:val="16"/>
              <w:szCs w:val="16"/>
            </w:rPr>
            <w:br/>
            <w:t>(ред. от 22.10.2025)</w:t>
          </w:r>
          <w:r>
            <w:rPr>
              <w:rFonts w:ascii="Tahoma" w:hAnsi="Tahoma" w:cs="Tahoma"/>
              <w:sz w:val="16"/>
              <w:szCs w:val="16"/>
            </w:rPr>
            <w:br/>
            <w:t>"О проведении эксперимента по ор...</w:t>
          </w:r>
        </w:p>
      </w:tc>
      <w:tc>
        <w:tcPr>
          <w:tcW w:w="2300" w:type="pct"/>
          <w:vAlign w:val="center"/>
        </w:tcPr>
        <w:p w:rsidR="0091245D" w:rsidRDefault="00FA224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25.05.2026</w:t>
          </w:r>
        </w:p>
      </w:tc>
    </w:tr>
  </w:tbl>
  <w:p w:rsidR="0091245D" w:rsidRDefault="0091245D">
    <w:pPr>
      <w:pStyle w:val="ConsPlusNormal0"/>
      <w:pBdr>
        <w:bottom w:val="single" w:sz="12" w:space="0" w:color="auto"/>
      </w:pBdr>
      <w:rPr>
        <w:sz w:val="2"/>
        <w:szCs w:val="2"/>
      </w:rPr>
    </w:pPr>
  </w:p>
  <w:p w:rsidR="0091245D" w:rsidRDefault="0091245D">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1245D">
      <w:tblPrEx>
        <w:tblCellMar>
          <w:top w:w="0" w:type="dxa"/>
          <w:bottom w:w="0" w:type="dxa"/>
        </w:tblCellMar>
      </w:tblPrEx>
      <w:trPr>
        <w:trHeight w:hRule="exact" w:val="1683"/>
      </w:trPr>
      <w:tc>
        <w:tcPr>
          <w:tcW w:w="2700" w:type="pct"/>
          <w:vAlign w:val="center"/>
        </w:tcPr>
        <w:p w:rsidR="0091245D" w:rsidRDefault="00FA224C">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Департамента здравоохранения г. Москвы от 31.10.2022 N 1028</w:t>
          </w:r>
          <w:r>
            <w:rPr>
              <w:rFonts w:ascii="Tahoma" w:hAnsi="Tahoma" w:cs="Tahoma"/>
              <w:sz w:val="16"/>
              <w:szCs w:val="16"/>
            </w:rPr>
            <w:br/>
            <w:t>(ред. от 22.10.2025)</w:t>
          </w:r>
          <w:r>
            <w:rPr>
              <w:rFonts w:ascii="Tahoma" w:hAnsi="Tahoma" w:cs="Tahoma"/>
              <w:sz w:val="16"/>
              <w:szCs w:val="16"/>
            </w:rPr>
            <w:br/>
            <w:t>"О проведении эксперимента по ор...</w:t>
          </w:r>
        </w:p>
      </w:tc>
      <w:tc>
        <w:tcPr>
          <w:tcW w:w="2300" w:type="pct"/>
          <w:vAlign w:val="center"/>
        </w:tcPr>
        <w:p w:rsidR="0091245D" w:rsidRDefault="00FA224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25.05.2026</w:t>
          </w:r>
        </w:p>
      </w:tc>
    </w:tr>
  </w:tbl>
  <w:p w:rsidR="0091245D" w:rsidRDefault="0091245D">
    <w:pPr>
      <w:pStyle w:val="ConsPlusNormal0"/>
      <w:pBdr>
        <w:bottom w:val="single" w:sz="12" w:space="0" w:color="auto"/>
      </w:pBdr>
      <w:rPr>
        <w:sz w:val="2"/>
        <w:szCs w:val="2"/>
      </w:rPr>
    </w:pPr>
  </w:p>
  <w:p w:rsidR="0091245D" w:rsidRDefault="0091245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5D"/>
    <w:rsid w:val="000614F7"/>
    <w:rsid w:val="0091245D"/>
    <w:rsid w:val="00FA2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2E847-ED45-44A7-B5EF-5FCEC0FE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LAW&amp;n=148574&amp;date=25.05.2026" TargetMode="External"/><Relationship Id="rId18" Type="http://schemas.openxmlformats.org/officeDocument/2006/relationships/hyperlink" Target="https://docs7.online-sps.ru/cgi/online.cgi?req=doc&amp;base=MLAW&amp;n=437697&amp;date=25.05.2026&amp;dst=100010&amp;field=134" TargetMode="External"/><Relationship Id="rId26" Type="http://schemas.openxmlformats.org/officeDocument/2006/relationships/hyperlink" Target="https://docs7.online-sps.ru/cgi/online.cgi?req=doc&amp;base=MLAW&amp;n=437697&amp;date=25.05.2026&amp;dst=100017&amp;field=134" TargetMode="External"/><Relationship Id="rId39" Type="http://schemas.openxmlformats.org/officeDocument/2006/relationships/footer" Target="footer2.xml"/><Relationship Id="rId21" Type="http://schemas.openxmlformats.org/officeDocument/2006/relationships/hyperlink" Target="https://docs7.online-sps.ru/cgi/online.cgi?req=doc&amp;base=MLAW&amp;n=437697&amp;date=25.05.2026&amp;dst=100014&amp;field=134" TargetMode="External"/><Relationship Id="rId34" Type="http://schemas.openxmlformats.org/officeDocument/2006/relationships/hyperlink" Target="https://docs7.online-sps.ru/cgi/online.cgi?req=doc&amp;base=MLAW&amp;n=437697&amp;date=25.05.2026&amp;dst=100022&amp;field=134" TargetMode="Externa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docs7.online-sps.ru/cgi/online.cgi?req=doc&amp;base=MLAW&amp;n=437697&amp;date=25.05.2026&amp;dst=100007&amp;field=134" TargetMode="External"/><Relationship Id="rId20" Type="http://schemas.openxmlformats.org/officeDocument/2006/relationships/hyperlink" Target="https://docs7.online-sps.ru/cgi/online.cgi?req=doc&amp;base=MLAW&amp;n=437697&amp;date=25.05.2026&amp;dst=100014&amp;field=134" TargetMode="External"/><Relationship Id="rId29" Type="http://schemas.openxmlformats.org/officeDocument/2006/relationships/hyperlink" Target="https://docs7.online-sps.ru/cgi/online.cgi?req=doc&amp;base=MLAW&amp;n=438105&amp;date=25.05.202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cs7.online-sps.ru/cgi/online.cgi?req=doc&amp;base=MLAW&amp;n=240284&amp;date=25.05.2026&amp;dst=100006&amp;field=134" TargetMode="External"/><Relationship Id="rId24" Type="http://schemas.openxmlformats.org/officeDocument/2006/relationships/hyperlink" Target="https://docs7.online-sps.ru/cgi/online.cgi?req=doc&amp;base=MLAW&amp;n=437697&amp;date=25.05.2026&amp;dst=100015&amp;field=134" TargetMode="External"/><Relationship Id="rId32" Type="http://schemas.openxmlformats.org/officeDocument/2006/relationships/hyperlink" Target="https://docs7.online-sps.ru/cgi/online.cgi?req=doc&amp;base=LAW&amp;n=356172&amp;date=25.05.2026"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cs7.online-sps.ru/cgi/online.cgi?req=doc&amp;base=LAW&amp;n=472753&amp;date=25.05.2026" TargetMode="External"/><Relationship Id="rId23" Type="http://schemas.openxmlformats.org/officeDocument/2006/relationships/hyperlink" Target="https://docs7.online-sps.ru/cgi/online.cgi?req=doc&amp;base=MLAW&amp;n=231741&amp;date=25.05.2026&amp;dst=100007&amp;field=134" TargetMode="External"/><Relationship Id="rId28" Type="http://schemas.openxmlformats.org/officeDocument/2006/relationships/hyperlink" Target="https://docs7.online-sps.ru/cgi/online.cgi?req=doc&amp;base=MLAW&amp;n=437697&amp;date=25.05.2026&amp;dst=100021&amp;field=134" TargetMode="External"/><Relationship Id="rId36" Type="http://schemas.openxmlformats.org/officeDocument/2006/relationships/header" Target="header1.xml"/><Relationship Id="rId10" Type="http://schemas.openxmlformats.org/officeDocument/2006/relationships/hyperlink" Target="https://docs7.online-sps.ru/cgi/online.cgi?req=doc&amp;base=MLAW&amp;n=231741&amp;date=25.05.2026&amp;dst=100006&amp;field=134" TargetMode="External"/><Relationship Id="rId19" Type="http://schemas.openxmlformats.org/officeDocument/2006/relationships/hyperlink" Target="https://docs7.online-sps.ru/cgi/online.cgi?req=doc&amp;base=MLAW&amp;n=437697&amp;date=25.05.2026&amp;dst=100012&amp;field=134" TargetMode="External"/><Relationship Id="rId31" Type="http://schemas.openxmlformats.org/officeDocument/2006/relationships/hyperlink" Target="https://docs7.online-sps.ru/cgi/online.cgi?req=doc&amp;base=LAW&amp;n=472753&amp;date=25.05.2026" TargetMode="External"/><Relationship Id="rId4" Type="http://schemas.openxmlformats.org/officeDocument/2006/relationships/footnotes" Target="footnotes.xml"/><Relationship Id="rId9" Type="http://schemas.openxmlformats.org/officeDocument/2006/relationships/hyperlink" Target="https://docs7.online-sps.ru/cgi/online.cgi?req=doc&amp;base=MLAW&amp;n=230473&amp;date=25.05.2026&amp;dst=100006&amp;field=134" TargetMode="External"/><Relationship Id="rId14" Type="http://schemas.openxmlformats.org/officeDocument/2006/relationships/hyperlink" Target="https://docs7.online-sps.ru/cgi/online.cgi?req=doc&amp;base=LAW&amp;n=401865&amp;date=25.05.2026" TargetMode="External"/><Relationship Id="rId22" Type="http://schemas.openxmlformats.org/officeDocument/2006/relationships/hyperlink" Target="https://docs7.online-sps.ru/cgi/online.cgi?req=doc&amp;base=MLAW&amp;n=240284&amp;date=25.05.2026&amp;dst=100007&amp;field=134" TargetMode="External"/><Relationship Id="rId27" Type="http://schemas.openxmlformats.org/officeDocument/2006/relationships/hyperlink" Target="https://docs7.online-sps.ru/cgi/online.cgi?req=doc&amp;base=MLAW&amp;n=437697&amp;date=25.05.2026&amp;dst=100019&amp;field=134" TargetMode="External"/><Relationship Id="rId30" Type="http://schemas.openxmlformats.org/officeDocument/2006/relationships/hyperlink" Target="https://docs7.online-sps.ru/cgi/online.cgi?req=doc&amp;base=LAW&amp;n=508668&amp;date=25.05.2026" TargetMode="External"/><Relationship Id="rId35" Type="http://schemas.openxmlformats.org/officeDocument/2006/relationships/hyperlink" Target="https://docs7.online-sps.ru/cgi/online.cgi?req=doc&amp;base=MLAW&amp;n=437697&amp;date=25.05.2026&amp;dst=100023&amp;field=134" TargetMode="Externa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MLAW&amp;n=437697&amp;date=25.05.2026&amp;dst=100006&amp;field=134" TargetMode="External"/><Relationship Id="rId17" Type="http://schemas.openxmlformats.org/officeDocument/2006/relationships/hyperlink" Target="https://docs7.online-sps.ru/cgi/online.cgi?req=doc&amp;base=MLAW&amp;n=437697&amp;date=25.05.2026&amp;dst=100009&amp;field=134" TargetMode="External"/><Relationship Id="rId25" Type="http://schemas.openxmlformats.org/officeDocument/2006/relationships/hyperlink" Target="https://docs7.online-sps.ru/cgi/online.cgi?req=doc&amp;base=MLAW&amp;n=437697&amp;date=25.05.2026&amp;dst=100016&amp;field=134" TargetMode="External"/><Relationship Id="rId33" Type="http://schemas.openxmlformats.org/officeDocument/2006/relationships/hyperlink" Target="https://docs7.online-sps.ru/cgi/online.cgi?req=doc&amp;base=MLAW&amp;n=443647&amp;date=25.05.2026"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6233</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Приказ Департамента здравоохранения г. Москвы от 31.10.2022 N 1028
(ред. от 22.10.2025)
"О проведении эксперимента по организации лекарственного обеспечения граждан, находящихся под диспансерным наблюдением, имеющих право на получение лекарственных препар</vt:lpstr>
    </vt:vector>
  </TitlesOfParts>
  <Company>КонсультантПлюс Версия 4025.00.50</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здравоохранения г. Москвы от 31.10.2022 N 1028
(ред. от 22.10.2025)
"О проведении эксперимента по организации лекарственного обеспечения граждан, находящихся под диспансерным наблюдением, имеющих право на получение лекарственных препаратов бесплатно или со скидкой, медицинских изделий бесплатно, при необходимости проведения им длительного курсового лечения"
(вместе с "Регламентом назначения и отпуска лекарственных препаратов, медицинских изделий гражданам, имеющим право на получение лека</dc:title>
  <dc:creator>MogilaVI</dc:creator>
  <cp:lastModifiedBy>MogilaVI</cp:lastModifiedBy>
  <cp:revision>2</cp:revision>
  <dcterms:created xsi:type="dcterms:W3CDTF">2026-05-25T15:02:00Z</dcterms:created>
  <dcterms:modified xsi:type="dcterms:W3CDTF">2026-05-25T15:02:00Z</dcterms:modified>
</cp:coreProperties>
</file>