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11" w:rsidRDefault="005E6E11" w:rsidP="005E6E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к приказу №</w:t>
      </w:r>
      <w:r w:rsidR="00780222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Pr="00D8087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2E4FE1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Pr="00D8087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2E4FE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5E6E11" w:rsidRDefault="005E6E11" w:rsidP="005E6E1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E6E11" w:rsidRDefault="002E4FE1" w:rsidP="005E6E1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5E6E11">
        <w:rPr>
          <w:rFonts w:ascii="Times New Roman" w:hAnsi="Times New Roman" w:cs="Times New Roman"/>
          <w:b/>
          <w:sz w:val="24"/>
          <w:szCs w:val="24"/>
        </w:rPr>
        <w:t>лавн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5E6E11">
        <w:rPr>
          <w:rFonts w:ascii="Times New Roman" w:hAnsi="Times New Roman" w:cs="Times New Roman"/>
          <w:b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E6E11">
        <w:rPr>
          <w:rFonts w:ascii="Times New Roman" w:hAnsi="Times New Roman" w:cs="Times New Roman"/>
          <w:b/>
          <w:sz w:val="24"/>
          <w:szCs w:val="24"/>
        </w:rPr>
        <w:t xml:space="preserve"> ГБУЗ «ГП №69 ДЗМ»</w:t>
      </w:r>
    </w:p>
    <w:p w:rsidR="005E6E11" w:rsidRDefault="002E4FE1" w:rsidP="005E6E1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Т.В.Припутина</w:t>
      </w:r>
      <w:proofErr w:type="spellEnd"/>
    </w:p>
    <w:p w:rsidR="005E6E11" w:rsidRDefault="005E6E11" w:rsidP="005E6E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</w:t>
      </w:r>
      <w:r w:rsidR="002E4FE1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изменени</w:t>
      </w:r>
      <w:r w:rsidR="002E4FE1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Прейскуранту цен на оказание</w:t>
      </w:r>
    </w:p>
    <w:p w:rsidR="005E6E11" w:rsidRDefault="005E6E11" w:rsidP="005E6E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платных медицинских услуг, предоставляемых ГБУЗ «ГП №69 ДЗМ»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1657"/>
        <w:gridCol w:w="6573"/>
        <w:gridCol w:w="1243"/>
      </w:tblGrid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98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98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98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тоимость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услуги,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B01.023.001.001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врача-невролога первичный к.м.н./ зав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/статус 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врача-невролога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B01.023.002.001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врача-невролога повторный к.м.н./ зав.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A21.23.003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Мануальная терапия при заболеваниях центральной нервной системы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маневр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Эпли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(дополнительно к приему врача-невролога)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B01.029.001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B01.029.001.002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врача-офтальмолога первичный  к.м.н./ зав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B01.029.002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врача-офтальмолога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B01.029.003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врача-офтальмолога повторный к.м.н./зав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B01.015.001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врача-кардиолога первичный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B01.015.002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врача-кардиолога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B01.040.001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врача-ревматолога первичный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B01.040.002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врача-ревматолога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B01.058.001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врача-эндокринолога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B01.058.001.001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врача-эндокринолога первичный к.м.н./ зав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B01.058.002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врача-эндокринолога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B01.058.002.001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врача-эндокринолога повторный  к.м.н./ зав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B01.013.001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врача-диетолога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B01.013.002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врача-диетолога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B01.036.001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врача-психиатра-нарколога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B01.036.002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врача-психиатра-нарколога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B01.047.001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врача-терапевта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B01.047.002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Прием (осмотр, консультация) врача-терапевта 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B01.047.002.001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Прием (осмотр, консультация) врача-пульмонолога/аллерголога/колопроктолога/гастроэнтеролога/гериатра-1 специальност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одно посещение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B01.057.001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B01.057.001.001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врача-хирурга первичный  к.м.н./ зав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B01.057.002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врача-хирурга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B01.057.002.001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(осмотр, консультация) врача-хирурга повторный  к.м.н./ зав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B01.003.001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Осмотр (консультация) врачом-анестезиологом-реаниматологом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B01.003.002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Осмотр (консультация) врачом-анестезиологом-реаниматологом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врача-уролога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B01.053.001.001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врача-уролога первичный, к.м.н./Московский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врача-уролога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B01.053.002.001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врача-уролога повторный, к.м.н./Московский врач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A16.30.032.010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Снятие швов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B01.050.001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врача-травматолога-ортопеда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B01.050.002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врача-травматолога-ортопеда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A11.04.004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Внутрисуставное введение лекарственных препарато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 учета стоимости препаратов)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A11.01.002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Подкожное введение лекарственных препаратов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A11.02.002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B01.028.001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оториноларинголога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первичный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B01.028.001.001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оториноларинголога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первичный, зав отделением/ к.м.н./Московский врач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B01.028.002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оториноларинголога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B01.028.002.001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(осмотр, консультация) врача-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оториноларинголога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повторный, зав. отделением/к.м.н./Московский врач 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А06.09.007.003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Рентгенография ребер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Флюорография легких цифровая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А.06.03.046.001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Рентгенография костей голени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A06.04.017.001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Компьютерная томография стопы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A04.12.001.002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Дуплексное сканирование артерий почек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A04.04.001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Ультразвуковое исследование сустава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A04.12.003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Дуплексное сканирование аорты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A04.14.001.003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Ультразвуковое исследование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гепатобиллиарной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A04.06.001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Ультразвуковое исследование селезенки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A04.20.001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A04.28.001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Ультразвуковое исследование почек и надпочечников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A04.28.002.003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Ультразвуковое исследование мочевого пузыря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Ультразвуковое исследование предстательной железы (с остаточной мочой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рансабдоминально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A04.20.002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A04.21.001.001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Ультразвуковое исследование предстательной железы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трансректальное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A04.12.006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Дуплексное сканирование сосудов (артерий и вен) нижних конечностей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A04.12.006.001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Дуплексное сканирование артерий нижних конечностей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A04.12.006.002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Дуплексное сканирование вен нижних конечностей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A04.12.005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Дуплексное сканирование сосудов (артерий и вен) верхних конечностей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A04.12.005.002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Дуплексное сканирование артерий верхних конечностей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Ультразвуковое исследование периферических нервов (одна анатомическая область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)-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медиальный нерв на уровне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карпального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канала, один нерв-одна конечность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A04.24.001.002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Ультразвуковое исследование периферических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нервов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:л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октевой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нерв на уровне канала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Гийона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на уровне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кубитального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канала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В01.054.001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Осмотр (консультация)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В01.054.001.001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Осмотр (консультация) врача-физиотерапевта, повторный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A19.09.002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Дыхательные упражнения дренирующи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 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A17.09.002.001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Аэрозольтерапия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нижних дыхательных путе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одна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поцедура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A22.01.006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Ультрафиолетовое облучение кож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A17.24.009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магнитными полями при заболеваниях периферической нервной систем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A17.24.008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токами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надтональной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частоты (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ультратонотерапия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при заболеваниях периферической нервной систем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A17.24.005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лекарственных препаратов при заболеваниях периферической нервной систем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синусоидальными модулированными токами (одна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A17.08.004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токами ультравысокой частоты при заболеваниях верхних дыхательных путе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A22.08.002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ультразвуком при заболеваниях верхних дыхательных путей(1-2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A22.08.002.001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ультразвуком при заболеваниях верхних дыхательных путей (3-4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A22.08.007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верхних дыхательных путей (1-2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A22.08.007.001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верхних дыхательных путей (3-4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A17.03.007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магнитными полями при костной патологи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A22.30.003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коротким ультрафиолетовым излучением (одна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A21.01.007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Вакуумный массаж кожи-1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посещениепервично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A17.01.007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Дарсонвализация кож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мышц (1-2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A22.02.001.001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мышц (3-4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A22.09.010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нижних дыхательных путей(1-2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A22.09.010.001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нижних дыхательных путей  (3-4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A22.24.001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периферической нервной системы(1-2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A22.24.001.001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периферической нервной системы (3-4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A22.14.003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печени и желчевыводящих путей (1-2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A22.14.003.001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печени и желчевыводящих путей (3-4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A22.04.003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суставов (1-2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A22.04.003.001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суставов (3-4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поля-одна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процедура)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A22.04.002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ультразвуком при заболеваниях суставо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A22.04.002.001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лекарственный при заболеваниях суставо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A17.30.017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электрическим полем ультравысокой частоты (ЭП УВЧ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A17.25.002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Дарсонвализация органа слух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A17.13.004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Дарсонвализация при нарушениях микроциркуляци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A17.30.034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лекарственный (1- 2поля-одна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A17.30.034.001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лекарственный (3-4 поля-одна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A17.24.011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Элекстростимуляция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двигательных нерво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A17.09.002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Электроаэрозольвоздействие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нижних дыхательных путе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A17.08.001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лекарственных препаратов при заболеваниях верхних дыхательных путе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лекарственных препаратов при заболеваниях центральной нервной системы и головного мозг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лекарственных препаратов при костной патологи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процедура)первично,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A17.30.024.002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синусоидальными модулированными токами (СМТ-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-одна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ервично, с консультацией </w:t>
            </w: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A19.03.002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Лечебная физкультура при заболеваниях позвоночника -(1 сеанс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A21.08.002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Лечебная физкультура при заболеваниях  верхних дыхательных путей-(1 сеанс)  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A19.04.001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Лечебная физкультура при заболеваниях  и травмах суставов  -(1 сеанс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A21.01.005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волосистой части головы медицинский(10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A21.01.005.001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волосистой части головы медицинский(10 мин-10 посещений),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A21.30.005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грудной клетки медицинский (20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A21.30.005.001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грудной клетки медицинский (20 мин-10 посещений),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A21.01.009 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нижней конечности медицинский (15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A21.01.009.001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нижней конечности медицинский (15 мин-10 посещений),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A21.01.009.002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нижней конечности и поясницы(20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A21.01.009.003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нижней конечности и поясницы(20 мин-10посещений),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A21.03.002 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при заболеваниях позвоночник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 шейного до 5 поясничного позвонка- 25 мин-1 посещение)первично,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A21.03.002.001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при заболеваниях позвоночник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 шейного до 5 поясничного позвонка- 25 мин-10 посещений),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A21.03.002.002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при заболеваниях позвоночник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грудного или поясничного отдела   15 мин-1 посещение)первично,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A21.03.002.003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при заболеваниях позвоночник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грудного или поясничного отдела  15 мин-10 посещений),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шеи медицинский/ верхней конечности (10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шеи медицинский /верхней конечности (10 мин-10 посещений)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воротниковой области(15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A21.01.003.003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воротниковой области(15 мин-10 посещений)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А21.03.002.004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при заболеваниях позвоночник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 шейного до 5 поясничного позвонка- 25 мин (от 11 посещений)первично,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A21.03.002.005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шейно-грудного отдела позвоночника(20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A21.03.002.006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шейно-грудного отдела позвоночника(20 мин-10 посещений)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A21.03.002.007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Массаж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грудо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-поясничного  отдела позвоночника(20 мин-1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A21.03.002.008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Массаж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грудо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-поясничного  отдела позвоночника(20 мин-10 посещений)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A20.30.022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Ванны суховоздушные (1 посещение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врача-физиотерапевта, 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A17.09.003.001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Галоингаляционная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терапия при заболеваниях нижних дыхательных путей (1процедура)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A22.30.002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излучением видимого диапазона(1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ервично, с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консультациенй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А21.12.002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Перемежающаяся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пневмокомпрессия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 процедура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ервично, с консультацией 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А21.12.002.002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Перемежающаяся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пневмокомпрессия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(9 процедур),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В01.050.001.001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Ударно-волновая терапия 1 сеанс, первично, с консультацией врача-физиотерапевта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В01.050.001.002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Ударно-волновая терапия 5 сеансов, 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В01.050.001.003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ПРП-терапия,3 сеанса(PRP),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первично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,к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нсультация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врача-травматолога-ортопеда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В01.050.001.004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ПРП-терапия,5 сеансов(PRP),повторно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A22.01.006.001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Ультрафиолетовое облучение кож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(одна процедура),повторно,5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A17.24.009.001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магнитными полями при заболеваниях периферической нервной системы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овторно,5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A17.24.008.001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токами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надтональной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частоты (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ультратонотерапия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при заболеваниях периферической нервной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овторно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A17.24.005.001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лекарственных препаратов при заболеваниях периферической нервной системы,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A17.30.004.001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синусоидальными модулированными токами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A17.08.004.001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токами ультравысокой частоты при заболеваниях верхних дыхательных путей повторно, 5 </w:t>
            </w: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2 250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A22.08.002.002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ультразвуком при заболеваниях верхних дыхательных путей,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A22.08.002.003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ультразвуком при заболеваниях верхних дыхательных путей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A22.08.007.002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верхних дыхательных путей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A22.08.007.003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верхних дыхательных путей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A17.03.007.004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магнитными полями при костной патологии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A22.30.003.001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коротким ультрафиолетовым излучением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A21.01.007.001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Вакуумный массаж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кожи-повторно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A17.01.007.002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Дарсонвализация кожи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A22.02.001.002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мышц (1-2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A22.02.001.003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мышц (3-4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A22.09.010.002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нижних дыхательных путей1-2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A22.09.010.003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нижних дыхательных путей  3-4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A22.24.001.002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периферической нервной системы 1-2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A22.24.001.003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периферической нервной системы 3-4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A22.14.003.002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Воздействие низкоинтенсивным лазерным излучением при заболеваниях печени и желчевыводящих путей 1-2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поля-повторно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A22.14.003.002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печени и желчевыводящих путей (3-4 поля-повторно, 5 процедур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A22.04.003.003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суставов (1-2 поля-повторно, 5 процедур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A22.04.003.004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суставов (3-4 поля-повторно, 5 процедур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A22.04.002.002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ультразвуком при заболеваниях суставов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A22.04.002.003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лекарственный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суставов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A17.30.017.001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электрическим полем ультравысокой частоты (ЭП УВЧ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A17.25.002.001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Дарсонвализация органа слух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A17.13.004.001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Дарсонвализация при нарушениях микроциркуляци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A17.30.034.002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лекарственный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(1- 2поля-повторно,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A17.30.034.003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лекарственный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(3-4 поля-повторно,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A17.24.011.001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Элекстростимуляция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двигательных нерво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A17.09.002.001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Электроаэрозольвоздействие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нижних дыхательных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путейповторно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A17.08.001.001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лекарственных препаратов при заболеваниях верхних дыхательных путей повторно,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A17.23.001.001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Электрофорез лекарственных препаратов при заболеваниях центральной нервной системы и головного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мозгаповторно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A17.03.001.001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Электрофорез лекарственных препаратов при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костной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патологииповторно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процедур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2 750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A17.30.024.003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 синусоидальными модулированными токами (СМТ-</w:t>
            </w:r>
            <w:proofErr w:type="spell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форез</w:t>
            </w:r>
            <w:proofErr w:type="spell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A19.03.002.001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Лечебная физкультура при заболеваниях позвоночника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A21.08.002.001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Лечебная физкультура при заболеваниях  верхних дыхательных путе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й-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(повторно, 5 процедур)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A19.04.001.001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Лечебная физкультура при заболеваниях  и травмах суставов  </w:t>
            </w:r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-(</w:t>
            </w:r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повторно, 5 процедур)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A05.10.006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 электрокардиограммы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A05.10.004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E4FE1" w:rsidRPr="002E4FE1" w:rsidTr="002E4FE1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A05.10.005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Регистрация с расшифровкой ЭКГ с </w:t>
            </w:r>
            <w:proofErr w:type="spellStart"/>
            <w:proofErr w:type="gramStart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нагрузкой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FE1" w:rsidRPr="002E4FE1" w:rsidRDefault="002E4FE1" w:rsidP="002E4F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</w:t>
            </w:r>
          </w:p>
        </w:tc>
      </w:tr>
    </w:tbl>
    <w:p w:rsidR="008A32E2" w:rsidRDefault="008A32E2" w:rsidP="008A32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16FB"/>
    <w:multiLevelType w:val="hybridMultilevel"/>
    <w:tmpl w:val="8F52CE74"/>
    <w:lvl w:ilvl="0" w:tplc="C680C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E2"/>
    <w:rsid w:val="00022C79"/>
    <w:rsid w:val="000F0BD0"/>
    <w:rsid w:val="001E1A43"/>
    <w:rsid w:val="001E3899"/>
    <w:rsid w:val="002B06FA"/>
    <w:rsid w:val="002E4FE1"/>
    <w:rsid w:val="003C4907"/>
    <w:rsid w:val="0043639F"/>
    <w:rsid w:val="004A29F1"/>
    <w:rsid w:val="004C44A0"/>
    <w:rsid w:val="005B598D"/>
    <w:rsid w:val="005E6E11"/>
    <w:rsid w:val="00667D9A"/>
    <w:rsid w:val="006C377F"/>
    <w:rsid w:val="006D0687"/>
    <w:rsid w:val="00701C59"/>
    <w:rsid w:val="00745436"/>
    <w:rsid w:val="00774870"/>
    <w:rsid w:val="00780222"/>
    <w:rsid w:val="008A32E2"/>
    <w:rsid w:val="00935A14"/>
    <w:rsid w:val="00983131"/>
    <w:rsid w:val="009E362A"/>
    <w:rsid w:val="00A62DE5"/>
    <w:rsid w:val="00AB57A0"/>
    <w:rsid w:val="00C3311F"/>
    <w:rsid w:val="00C37CA2"/>
    <w:rsid w:val="00C641E9"/>
    <w:rsid w:val="00CA1601"/>
    <w:rsid w:val="00D727C9"/>
    <w:rsid w:val="00D80870"/>
    <w:rsid w:val="00DB2C92"/>
    <w:rsid w:val="00DB58A5"/>
    <w:rsid w:val="00DE5303"/>
    <w:rsid w:val="00E67521"/>
    <w:rsid w:val="00EA72AA"/>
    <w:rsid w:val="00EC4BDA"/>
    <w:rsid w:val="00EF51E5"/>
    <w:rsid w:val="00F016F9"/>
    <w:rsid w:val="00F869C8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2E2"/>
    <w:pPr>
      <w:ind w:left="720"/>
      <w:contextualSpacing/>
    </w:pPr>
  </w:style>
  <w:style w:type="table" w:styleId="a4">
    <w:name w:val="Table Grid"/>
    <w:basedOn w:val="a1"/>
    <w:uiPriority w:val="59"/>
    <w:rsid w:val="00EC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2E2"/>
    <w:pPr>
      <w:ind w:left="720"/>
      <w:contextualSpacing/>
    </w:pPr>
  </w:style>
  <w:style w:type="table" w:styleId="a4">
    <w:name w:val="Table Grid"/>
    <w:basedOn w:val="a1"/>
    <w:uiPriority w:val="59"/>
    <w:rsid w:val="00EC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GP69-712AEV</dc:creator>
  <cp:lastModifiedBy>GP69-712AEV</cp:lastModifiedBy>
  <cp:revision>3</cp:revision>
  <cp:lastPrinted>2026-04-17T06:32:00Z</cp:lastPrinted>
  <dcterms:created xsi:type="dcterms:W3CDTF">2026-04-17T07:00:00Z</dcterms:created>
  <dcterms:modified xsi:type="dcterms:W3CDTF">2026-04-17T07:01:00Z</dcterms:modified>
</cp:coreProperties>
</file>