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76B" w:rsidRPr="00E90AB3" w:rsidRDefault="00B1676B" w:rsidP="00B1676B">
      <w:pPr>
        <w:pStyle w:val="a7"/>
        <w:pageBreakBefore w:val="0"/>
        <w:rPr>
          <w:color w:val="auto"/>
          <w:sz w:val="20"/>
        </w:rPr>
      </w:pPr>
      <w:bookmarkStart w:id="0" w:name="_GoBack"/>
      <w:bookmarkEnd w:id="0"/>
      <w:r w:rsidRPr="00E90AB3">
        <w:rPr>
          <w:color w:val="auto"/>
          <w:sz w:val="20"/>
        </w:rPr>
        <w:t>ПРОТОКОЛ</w:t>
      </w:r>
    </w:p>
    <w:p w:rsidR="00B1676B" w:rsidRPr="00E90AB3" w:rsidRDefault="00B1676B" w:rsidP="00B1676B">
      <w:pPr>
        <w:pStyle w:val="HTML"/>
        <w:jc w:val="center"/>
        <w:rPr>
          <w:rFonts w:ascii="Times New Roman" w:hAnsi="Times New Roman"/>
          <w:b/>
          <w:lang w:val="ru-RU"/>
        </w:rPr>
      </w:pPr>
      <w:r w:rsidRPr="00E90AB3">
        <w:rPr>
          <w:rFonts w:ascii="Times New Roman" w:hAnsi="Times New Roman"/>
          <w:b/>
          <w:lang w:val="ru-RU"/>
        </w:rPr>
        <w:t xml:space="preserve">заседания комиссии по проведению </w:t>
      </w:r>
    </w:p>
    <w:p w:rsidR="00B1676B" w:rsidRDefault="00B1676B" w:rsidP="00B1676B">
      <w:pPr>
        <w:pStyle w:val="a7"/>
        <w:pageBreakBefore w:val="0"/>
        <w:rPr>
          <w:sz w:val="20"/>
        </w:rPr>
      </w:pPr>
      <w:r w:rsidRPr="00E90AB3">
        <w:rPr>
          <w:sz w:val="20"/>
        </w:rPr>
        <w:t>специальной оценки условий труда (СОУТ)</w:t>
      </w:r>
    </w:p>
    <w:p w:rsidR="006E7B52" w:rsidRPr="00E90AB3" w:rsidRDefault="006E7B52" w:rsidP="00B1676B">
      <w:pPr>
        <w:pStyle w:val="a7"/>
        <w:pageBreakBefore w:val="0"/>
        <w:rPr>
          <w:color w:val="auto"/>
          <w:sz w:val="20"/>
        </w:rPr>
      </w:pPr>
    </w:p>
    <w:p w:rsidR="00B1676B" w:rsidRPr="00E90AB3" w:rsidRDefault="00B1676B" w:rsidP="00B1676B">
      <w:pPr>
        <w:pStyle w:val="a7"/>
        <w:pageBreakBefore w:val="0"/>
        <w:jc w:val="left"/>
        <w:rPr>
          <w:color w:val="auto"/>
          <w:sz w:val="20"/>
        </w:rPr>
      </w:pPr>
    </w:p>
    <w:p w:rsidR="00B1676B" w:rsidRPr="00E90AB3" w:rsidRDefault="00921E3A" w:rsidP="00B1676B">
      <w:pPr>
        <w:pStyle w:val="a7"/>
        <w:pageBreakBefore w:val="0"/>
        <w:jc w:val="left"/>
        <w:rPr>
          <w:color w:val="auto"/>
          <w:sz w:val="20"/>
        </w:rPr>
      </w:pPr>
      <w:r>
        <w:rPr>
          <w:color w:val="auto"/>
          <w:sz w:val="20"/>
        </w:rPr>
        <w:t xml:space="preserve">          Дата: 29</w:t>
      </w:r>
      <w:r w:rsidR="006E7B52">
        <w:rPr>
          <w:color w:val="auto"/>
          <w:sz w:val="20"/>
        </w:rPr>
        <w:t>.0</w:t>
      </w:r>
      <w:r w:rsidR="00206E9F">
        <w:rPr>
          <w:color w:val="auto"/>
          <w:sz w:val="20"/>
        </w:rPr>
        <w:t>2</w:t>
      </w:r>
      <w:r w:rsidR="00EA5B92">
        <w:rPr>
          <w:color w:val="auto"/>
          <w:sz w:val="20"/>
        </w:rPr>
        <w:t>.2024</w:t>
      </w:r>
    </w:p>
    <w:p w:rsidR="00B1676B" w:rsidRPr="00082C99" w:rsidRDefault="00B1676B" w:rsidP="00B1676B">
      <w:pPr>
        <w:pStyle w:val="a7"/>
        <w:pageBreakBefore w:val="0"/>
        <w:jc w:val="left"/>
        <w:rPr>
          <w:color w:val="auto"/>
          <w:sz w:val="16"/>
          <w:szCs w:val="16"/>
        </w:rPr>
      </w:pPr>
    </w:p>
    <w:p w:rsidR="00B1676B" w:rsidRPr="00E90AB3" w:rsidRDefault="00B1676B" w:rsidP="00B1676B">
      <w:pPr>
        <w:pStyle w:val="HTML"/>
        <w:ind w:firstLine="567"/>
        <w:rPr>
          <w:b/>
          <w:lang w:val="ru-RU"/>
        </w:rPr>
      </w:pPr>
      <w:r w:rsidRPr="00E90AB3">
        <w:rPr>
          <w:rFonts w:ascii="Times New Roman" w:hAnsi="Times New Roman"/>
          <w:b/>
          <w:lang w:val="ru-RU"/>
        </w:rPr>
        <w:t>Повестка дня:</w:t>
      </w:r>
    </w:p>
    <w:p w:rsidR="00B1676B" w:rsidRPr="006E7B52" w:rsidRDefault="00B1676B" w:rsidP="00EC7949">
      <w:pPr>
        <w:pStyle w:val="HTML"/>
        <w:numPr>
          <w:ilvl w:val="0"/>
          <w:numId w:val="1"/>
        </w:numPr>
        <w:tabs>
          <w:tab w:val="left" w:pos="0"/>
        </w:tabs>
        <w:ind w:hanging="219"/>
        <w:jc w:val="both"/>
        <w:rPr>
          <w:rFonts w:ascii="Times New Roman" w:hAnsi="Times New Roman"/>
          <w:b/>
          <w:lang w:val="ru-RU"/>
        </w:rPr>
      </w:pPr>
      <w:r w:rsidRPr="00206E9F">
        <w:rPr>
          <w:rFonts w:ascii="Times New Roman" w:hAnsi="Times New Roman"/>
          <w:lang w:val="ru-RU"/>
        </w:rPr>
        <w:t>Утверждение результатов идентификации потенциально вредных и (или) опасных производ</w:t>
      </w:r>
      <w:r w:rsidR="00F571F3" w:rsidRPr="00206E9F">
        <w:rPr>
          <w:rFonts w:ascii="Times New Roman" w:hAnsi="Times New Roman"/>
          <w:lang w:val="ru-RU"/>
        </w:rPr>
        <w:t xml:space="preserve">ственных факторов в </w:t>
      </w:r>
      <w:r w:rsidR="006E7B52" w:rsidRPr="006E7B52">
        <w:rPr>
          <w:rFonts w:ascii="Times New Roman" w:hAnsi="Times New Roman"/>
          <w:b/>
          <w:lang w:val="ru-RU"/>
        </w:rPr>
        <w:t>Государственном бюджетном учреждении здравоохранения города Мо</w:t>
      </w:r>
      <w:r w:rsidR="00EA5B92">
        <w:rPr>
          <w:rFonts w:ascii="Times New Roman" w:hAnsi="Times New Roman"/>
          <w:b/>
          <w:lang w:val="ru-RU"/>
        </w:rPr>
        <w:t>с</w:t>
      </w:r>
      <w:r w:rsidR="00921E3A">
        <w:rPr>
          <w:rFonts w:ascii="Times New Roman" w:hAnsi="Times New Roman"/>
          <w:b/>
          <w:lang w:val="ru-RU"/>
        </w:rPr>
        <w:t>квы «Городская поликлиника № 69</w:t>
      </w:r>
      <w:r w:rsidR="006E7B52" w:rsidRPr="006E7B52">
        <w:rPr>
          <w:rFonts w:ascii="Times New Roman" w:hAnsi="Times New Roman"/>
          <w:b/>
          <w:lang w:val="ru-RU"/>
        </w:rPr>
        <w:t xml:space="preserve"> Департамента здравоохранения города Москвы»</w:t>
      </w:r>
      <w:r w:rsidR="006E7B52">
        <w:rPr>
          <w:rFonts w:ascii="Times New Roman" w:hAnsi="Times New Roman"/>
          <w:b/>
          <w:lang w:val="ru-RU"/>
        </w:rPr>
        <w:t xml:space="preserve"> </w:t>
      </w:r>
      <w:r w:rsidR="00A500DB" w:rsidRPr="006E7B52">
        <w:rPr>
          <w:rFonts w:ascii="Times New Roman" w:hAnsi="Times New Roman"/>
          <w:b/>
          <w:lang w:val="ru-RU"/>
        </w:rPr>
        <w:t>(</w:t>
      </w:r>
      <w:r w:rsidR="00921E3A">
        <w:rPr>
          <w:rFonts w:ascii="Times New Roman" w:hAnsi="Times New Roman"/>
          <w:b/>
          <w:lang w:val="ru-RU"/>
        </w:rPr>
        <w:t>ГБУЗ «ГП № 69</w:t>
      </w:r>
      <w:r w:rsidR="006E7B52" w:rsidRPr="006E7B52">
        <w:rPr>
          <w:rFonts w:ascii="Times New Roman" w:hAnsi="Times New Roman"/>
          <w:b/>
          <w:lang w:val="ru-RU"/>
        </w:rPr>
        <w:t xml:space="preserve"> ДЗМ»</w:t>
      </w:r>
      <w:r w:rsidR="00206E9F" w:rsidRPr="006E7B52">
        <w:rPr>
          <w:rFonts w:ascii="Times New Roman" w:hAnsi="Times New Roman"/>
          <w:b/>
          <w:lang w:val="ru-RU"/>
        </w:rPr>
        <w:t>).</w:t>
      </w:r>
    </w:p>
    <w:p w:rsidR="00B1676B" w:rsidRPr="00E90AB3" w:rsidRDefault="00B1676B" w:rsidP="00B1676B">
      <w:pPr>
        <w:pStyle w:val="HTML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/>
          <w:lang w:val="ru-RU"/>
        </w:rPr>
      </w:pPr>
      <w:r w:rsidRPr="00E90AB3">
        <w:rPr>
          <w:rFonts w:ascii="Times New Roman" w:hAnsi="Times New Roman"/>
          <w:lang w:val="ru-RU"/>
        </w:rPr>
        <w:t>Утверждение Перечня рабочих мест, подлежащих специальной оценке условий труда.</w:t>
      </w:r>
    </w:p>
    <w:p w:rsidR="00B1676B" w:rsidRPr="00E90AB3" w:rsidRDefault="00B1676B" w:rsidP="00A500DB">
      <w:pPr>
        <w:pStyle w:val="HTML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rFonts w:ascii="Times New Roman" w:hAnsi="Times New Roman"/>
          <w:lang w:val="ru-RU"/>
        </w:rPr>
      </w:pPr>
      <w:r w:rsidRPr="00E90AB3">
        <w:rPr>
          <w:rFonts w:ascii="Times New Roman" w:hAnsi="Times New Roman"/>
          <w:lang w:val="ru-RU"/>
        </w:rPr>
        <w:t xml:space="preserve">Признание комиссией допустимых условий труда на рабочих местах, в отношении которых вредные и (или) опасные факторы не идентифицированы (часть 4 статьи 10 Федерального закона от 28.12.2013 N 426-ФЗ). </w:t>
      </w:r>
    </w:p>
    <w:p w:rsidR="00B1676B" w:rsidRPr="00082C99" w:rsidRDefault="00B1676B" w:rsidP="00A500DB">
      <w:pPr>
        <w:pStyle w:val="a7"/>
        <w:pageBreakBefore w:val="0"/>
        <w:rPr>
          <w:b w:val="0"/>
          <w:color w:val="auto"/>
          <w:sz w:val="16"/>
          <w:szCs w:val="16"/>
        </w:rPr>
      </w:pPr>
    </w:p>
    <w:p w:rsidR="00B1676B" w:rsidRPr="00E90AB3" w:rsidRDefault="00B1676B" w:rsidP="00A500DB">
      <w:pPr>
        <w:pStyle w:val="HTML"/>
        <w:ind w:firstLine="567"/>
        <w:rPr>
          <w:rFonts w:ascii="Times New Roman" w:hAnsi="Times New Roman"/>
          <w:b/>
          <w:lang w:val="ru-RU"/>
        </w:rPr>
      </w:pPr>
      <w:r w:rsidRPr="00E90AB3">
        <w:rPr>
          <w:rFonts w:ascii="Times New Roman" w:hAnsi="Times New Roman"/>
          <w:b/>
          <w:lang w:val="ru-RU"/>
        </w:rPr>
        <w:t>СЛУШАЛИ:</w:t>
      </w:r>
    </w:p>
    <w:p w:rsidR="00B1676B" w:rsidRPr="00E90AB3" w:rsidRDefault="00B1676B" w:rsidP="00A500DB">
      <w:pPr>
        <w:pStyle w:val="HTML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/>
          <w:lang w:val="ru-RU"/>
        </w:rPr>
      </w:pPr>
      <w:r w:rsidRPr="00E90AB3">
        <w:rPr>
          <w:rFonts w:ascii="Times New Roman" w:hAnsi="Times New Roman"/>
          <w:lang w:val="ru-RU"/>
        </w:rPr>
        <w:t xml:space="preserve">Об утверждении результатов идентификации потенциально вредных и (или) опасных производственных факторов. </w:t>
      </w:r>
    </w:p>
    <w:p w:rsidR="00B1676B" w:rsidRPr="00E90AB3" w:rsidRDefault="00B1676B" w:rsidP="00A500DB">
      <w:pPr>
        <w:pStyle w:val="HTML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/>
          <w:lang w:val="ru-RU"/>
        </w:rPr>
      </w:pPr>
      <w:r w:rsidRPr="00E90AB3">
        <w:rPr>
          <w:rFonts w:ascii="Times New Roman" w:hAnsi="Times New Roman"/>
          <w:lang w:val="ru-RU"/>
        </w:rPr>
        <w:t>Об утверждении Перечня рабочих мест, подлежащих специальной оценке условий труда.</w:t>
      </w:r>
    </w:p>
    <w:p w:rsidR="00B1676B" w:rsidRPr="00E90AB3" w:rsidRDefault="00B1676B" w:rsidP="00A500DB">
      <w:pPr>
        <w:pStyle w:val="HTML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/>
          <w:lang w:val="ru-RU"/>
        </w:rPr>
      </w:pPr>
      <w:r w:rsidRPr="00E90AB3">
        <w:rPr>
          <w:rFonts w:ascii="Times New Roman" w:hAnsi="Times New Roman"/>
          <w:lang w:val="ru-RU"/>
        </w:rPr>
        <w:t xml:space="preserve">О признании комиссией допустимых условий труда на рабочих местах, в отношении которых вредные и (или) опасные факторы не идентифицированы (часть 4 статьи 10 Федерального закона от 28.12.2013 N 426-ФЗ).  </w:t>
      </w:r>
    </w:p>
    <w:p w:rsidR="00B1676B" w:rsidRPr="00E90AB3" w:rsidRDefault="00B1676B" w:rsidP="00A500DB">
      <w:pPr>
        <w:jc w:val="both"/>
      </w:pPr>
      <w:r w:rsidRPr="00E90AB3">
        <w:rPr>
          <w:spacing w:val="2"/>
        </w:rPr>
        <w:t xml:space="preserve">         В соответствии с разделом II Методики проведения специальной оценки условий труда, утвержденной приказом Минтруда России от 24.01.2014г. № 33н, комиссия рассмотрела результаты идентификации </w:t>
      </w:r>
      <w:r w:rsidR="00E018FE">
        <w:rPr>
          <w:spacing w:val="2"/>
        </w:rPr>
        <w:t xml:space="preserve">       </w:t>
      </w:r>
      <w:r w:rsidR="00393FA6">
        <w:rPr>
          <w:spacing w:val="2"/>
        </w:rPr>
        <w:t xml:space="preserve">  </w:t>
      </w:r>
      <w:r w:rsidR="00E018FE">
        <w:rPr>
          <w:spacing w:val="2"/>
        </w:rPr>
        <w:t xml:space="preserve">   </w:t>
      </w:r>
      <w:r w:rsidRPr="00E90AB3">
        <w:rPr>
          <w:spacing w:val="2"/>
        </w:rPr>
        <w:t xml:space="preserve">потенциально вредных и (или) опасных производственных факторов, представленные ГБУ МГЦУОТ в виде </w:t>
      </w:r>
      <w:r w:rsidR="00D36812">
        <w:rPr>
          <w:spacing w:val="2"/>
        </w:rPr>
        <w:t xml:space="preserve">            </w:t>
      </w:r>
      <w:r w:rsidRPr="00E90AB3">
        <w:rPr>
          <w:spacing w:val="2"/>
        </w:rPr>
        <w:t xml:space="preserve">заключения эксперта </w:t>
      </w:r>
      <w:r w:rsidRPr="00AC7230">
        <w:rPr>
          <w:b/>
          <w:spacing w:val="2"/>
        </w:rPr>
        <w:t xml:space="preserve">№ </w:t>
      </w:r>
      <w:r w:rsidR="00921E3A">
        <w:rPr>
          <w:b/>
          <w:bCs/>
          <w:color w:val="000000"/>
        </w:rPr>
        <w:t>80</w:t>
      </w:r>
      <w:r w:rsidR="00EA5B92">
        <w:rPr>
          <w:b/>
          <w:bCs/>
          <w:color w:val="000000"/>
        </w:rPr>
        <w:t>-СОУТ/24</w:t>
      </w:r>
      <w:r w:rsidR="00B33301" w:rsidRPr="00B33301">
        <w:rPr>
          <w:b/>
          <w:bCs/>
          <w:color w:val="000000"/>
        </w:rPr>
        <w:t>-ЗЭИ</w:t>
      </w:r>
      <w:r w:rsidR="00B33301" w:rsidRPr="00AC7230">
        <w:rPr>
          <w:b/>
          <w:spacing w:val="2"/>
        </w:rPr>
        <w:t xml:space="preserve"> </w:t>
      </w:r>
      <w:r w:rsidR="004E7AE7">
        <w:rPr>
          <w:b/>
          <w:spacing w:val="2"/>
        </w:rPr>
        <w:t>о</w:t>
      </w:r>
      <w:r w:rsidRPr="00AC7230">
        <w:rPr>
          <w:b/>
          <w:spacing w:val="2"/>
        </w:rPr>
        <w:t xml:space="preserve">т </w:t>
      </w:r>
      <w:r w:rsidR="00921E3A">
        <w:rPr>
          <w:b/>
          <w:spacing w:val="2"/>
        </w:rPr>
        <w:t>29</w:t>
      </w:r>
      <w:r w:rsidR="006E7B52">
        <w:rPr>
          <w:b/>
          <w:spacing w:val="2"/>
        </w:rPr>
        <w:t>.0</w:t>
      </w:r>
      <w:r w:rsidR="00206E9F">
        <w:rPr>
          <w:b/>
          <w:spacing w:val="2"/>
        </w:rPr>
        <w:t>2</w:t>
      </w:r>
      <w:r w:rsidR="00F571F3" w:rsidRPr="00AC7230">
        <w:rPr>
          <w:b/>
          <w:spacing w:val="2"/>
        </w:rPr>
        <w:t>.202</w:t>
      </w:r>
      <w:r w:rsidR="00EA5B92">
        <w:rPr>
          <w:b/>
          <w:spacing w:val="2"/>
        </w:rPr>
        <w:t>4</w:t>
      </w:r>
      <w:r w:rsidRPr="00AC7230">
        <w:rPr>
          <w:b/>
        </w:rPr>
        <w:t xml:space="preserve"> г.</w:t>
      </w:r>
      <w:r w:rsidRPr="00E90AB3">
        <w:t xml:space="preserve"> и решили: </w:t>
      </w:r>
    </w:p>
    <w:p w:rsidR="00B1676B" w:rsidRPr="00E90AB3" w:rsidRDefault="00B1676B" w:rsidP="00A500DB">
      <w:pPr>
        <w:tabs>
          <w:tab w:val="left" w:pos="1276"/>
          <w:tab w:val="left" w:pos="1701"/>
        </w:tabs>
        <w:autoSpaceDE w:val="0"/>
        <w:autoSpaceDN w:val="0"/>
        <w:adjustRightInd w:val="0"/>
        <w:ind w:firstLine="567"/>
        <w:jc w:val="both"/>
      </w:pPr>
      <w:r w:rsidRPr="00E90AB3">
        <w:t xml:space="preserve">1. Признать и утвердить представленные в заключении эксперта результаты идентификации потенциально вредных и (или) опасных производственных факторов. </w:t>
      </w:r>
    </w:p>
    <w:p w:rsidR="00B1676B" w:rsidRPr="00E90AB3" w:rsidRDefault="00B1676B" w:rsidP="00B1676B">
      <w:pPr>
        <w:pStyle w:val="HTML"/>
        <w:tabs>
          <w:tab w:val="left" w:pos="0"/>
        </w:tabs>
        <w:ind w:left="567"/>
        <w:jc w:val="both"/>
        <w:rPr>
          <w:rFonts w:ascii="Times New Roman" w:hAnsi="Times New Roman"/>
          <w:lang w:val="ru-RU"/>
        </w:rPr>
      </w:pPr>
      <w:r w:rsidRPr="00E90AB3">
        <w:rPr>
          <w:rFonts w:ascii="Times New Roman" w:hAnsi="Times New Roman"/>
          <w:lang w:val="ru-RU"/>
        </w:rPr>
        <w:t>2. Утвердить Перечень рабочих мест, подлежащих специальной оценке условий труда.</w:t>
      </w:r>
    </w:p>
    <w:p w:rsidR="00B1676B" w:rsidRPr="00E90AB3" w:rsidRDefault="00B1676B" w:rsidP="00B1676B">
      <w:pPr>
        <w:tabs>
          <w:tab w:val="left" w:pos="1276"/>
          <w:tab w:val="left" w:pos="1701"/>
        </w:tabs>
        <w:autoSpaceDE w:val="0"/>
        <w:autoSpaceDN w:val="0"/>
        <w:adjustRightInd w:val="0"/>
        <w:ind w:firstLine="567"/>
        <w:jc w:val="both"/>
      </w:pPr>
      <w:r w:rsidRPr="00E90AB3">
        <w:t xml:space="preserve">3. Передать один экземпляр подписанного Перечня рабочих мест, подлежащих специальной оценке </w:t>
      </w:r>
      <w:r w:rsidR="00DE6467">
        <w:t xml:space="preserve">  </w:t>
      </w:r>
      <w:r w:rsidR="00393FA6">
        <w:t xml:space="preserve">    </w:t>
      </w:r>
      <w:r w:rsidR="00DE6467">
        <w:t xml:space="preserve"> </w:t>
      </w:r>
      <w:r w:rsidRPr="00E90AB3">
        <w:t xml:space="preserve">условий труда в организацию, проводящую СОУТ. </w:t>
      </w:r>
    </w:p>
    <w:p w:rsidR="00B1676B" w:rsidRPr="00E90AB3" w:rsidRDefault="00B1676B" w:rsidP="00B1676B">
      <w:pPr>
        <w:tabs>
          <w:tab w:val="left" w:pos="1276"/>
          <w:tab w:val="left" w:pos="1701"/>
        </w:tabs>
        <w:autoSpaceDE w:val="0"/>
        <w:autoSpaceDN w:val="0"/>
        <w:adjustRightInd w:val="0"/>
        <w:ind w:firstLine="567"/>
        <w:jc w:val="both"/>
      </w:pPr>
      <w:r w:rsidRPr="00E90AB3">
        <w:t xml:space="preserve">4. В отношении рабочих мест, на которых потенциально вредные и (или) опасные производственные </w:t>
      </w:r>
      <w:r w:rsidR="00DE6467">
        <w:t xml:space="preserve">   </w:t>
      </w:r>
      <w:r w:rsidR="00393FA6">
        <w:t xml:space="preserve">  </w:t>
      </w:r>
      <w:r w:rsidR="00DE6467">
        <w:t xml:space="preserve"> </w:t>
      </w:r>
      <w:r w:rsidRPr="00E90AB3">
        <w:t xml:space="preserve">факторы предусмотренные классификатором не идентифицированы (отсутствуют), признать условия труда </w:t>
      </w:r>
      <w:r w:rsidR="00DE6467">
        <w:t xml:space="preserve">   </w:t>
      </w:r>
      <w:r w:rsidR="00393FA6">
        <w:t xml:space="preserve">  </w:t>
      </w:r>
      <w:r w:rsidRPr="00E90AB3">
        <w:t xml:space="preserve">«Допустимыми», без проведения исследований (испытаний) и измерений вредных и (или) опасных факторов, в соответствии с пунктом 8 раздела II Методики проведения специальной оценки условий труда, </w:t>
      </w:r>
      <w:bookmarkStart w:id="1" w:name="_Hlk2690260"/>
      <w:r w:rsidRPr="00E90AB3">
        <w:t xml:space="preserve">утвержденной </w:t>
      </w:r>
      <w:r w:rsidR="00393FA6">
        <w:t xml:space="preserve"> </w:t>
      </w:r>
      <w:r w:rsidRPr="00E90AB3">
        <w:t>приказом Минтруда России от 24.01.2014 г. № 33н.</w:t>
      </w:r>
      <w:bookmarkEnd w:id="1"/>
    </w:p>
    <w:p w:rsidR="00B1676B" w:rsidRPr="00E90AB3" w:rsidRDefault="00B1676B" w:rsidP="00B1676B">
      <w:pPr>
        <w:tabs>
          <w:tab w:val="left" w:pos="1276"/>
          <w:tab w:val="left" w:pos="1701"/>
        </w:tabs>
        <w:autoSpaceDE w:val="0"/>
        <w:autoSpaceDN w:val="0"/>
        <w:adjustRightInd w:val="0"/>
        <w:ind w:firstLine="567"/>
        <w:jc w:val="both"/>
      </w:pPr>
      <w:r w:rsidRPr="00E90AB3">
        <w:t xml:space="preserve">5. В отношении рабочих мест, на которых потенциально вредные и (или) опасные производственные </w:t>
      </w:r>
      <w:r w:rsidR="00DE6467">
        <w:t xml:space="preserve">   </w:t>
      </w:r>
      <w:r w:rsidR="00393FA6">
        <w:t xml:space="preserve">  </w:t>
      </w:r>
      <w:r w:rsidRPr="00E90AB3">
        <w:t xml:space="preserve">факторы предусмотренные классификатором идентифицированы, </w:t>
      </w:r>
      <w:bookmarkStart w:id="2" w:name="_Hlk2690106"/>
      <w:r w:rsidRPr="00E90AB3">
        <w:t xml:space="preserve">провести исследованиям (испытаниям) и </w:t>
      </w:r>
      <w:r w:rsidR="00D36812">
        <w:t xml:space="preserve">    </w:t>
      </w:r>
      <w:r w:rsidR="00393FA6">
        <w:t xml:space="preserve">  </w:t>
      </w:r>
      <w:r w:rsidR="00D36812">
        <w:t xml:space="preserve"> </w:t>
      </w:r>
      <w:r w:rsidRPr="00E90AB3">
        <w:t xml:space="preserve">измерениям вредных и (или) опасных факторов, в соответствии с пунктом 6 раздела II Методики проведения </w:t>
      </w:r>
      <w:r w:rsidR="00393FA6">
        <w:t xml:space="preserve">   </w:t>
      </w:r>
      <w:r w:rsidRPr="00E90AB3">
        <w:t>специальной оценки условий труда, утвержденной приказом Минтруда России от 24.01.2014 г. № 33н.</w:t>
      </w:r>
      <w:bookmarkEnd w:id="2"/>
    </w:p>
    <w:p w:rsidR="00B1676B" w:rsidRPr="00E90AB3" w:rsidRDefault="00B1676B" w:rsidP="00B1676B">
      <w:pPr>
        <w:ind w:firstLine="567"/>
        <w:jc w:val="both"/>
        <w:rPr>
          <w:spacing w:val="2"/>
        </w:rPr>
      </w:pPr>
      <w:r w:rsidRPr="00E90AB3">
        <w:t>6. В отношении рабочих мест, на которых идентификация не осуществляется в соответствии с пунктом 11 раздела II Методики проведения специальной оценки условий труда, утвержденной приказом Минтруда России от 24.01.2014 г. № 33н, провести исследования (испытания) и измерения вредных и (или) опасных факторов.</w:t>
      </w:r>
    </w:p>
    <w:p w:rsidR="00B1676B" w:rsidRPr="00E90AB3" w:rsidRDefault="00B1676B" w:rsidP="00082C99">
      <w:pPr>
        <w:ind w:firstLine="567"/>
        <w:jc w:val="both"/>
        <w:rPr>
          <w:spacing w:val="2"/>
        </w:rPr>
      </w:pPr>
    </w:p>
    <w:p w:rsidR="006E7B52" w:rsidRDefault="006E7B52" w:rsidP="007A039B">
      <w:pPr>
        <w:spacing w:after="120"/>
        <w:rPr>
          <w:b/>
        </w:rPr>
      </w:pPr>
    </w:p>
    <w:p w:rsidR="00E90AB3" w:rsidRPr="00A74041" w:rsidRDefault="00E90AB3" w:rsidP="007A039B">
      <w:pPr>
        <w:spacing w:after="120"/>
        <w:rPr>
          <w:b/>
        </w:rPr>
      </w:pPr>
      <w:r w:rsidRPr="00A74041">
        <w:rPr>
          <w:b/>
        </w:rPr>
        <w:t>Председатель комиссии по проведению специальной оценки условий труда:</w:t>
      </w:r>
    </w:p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3105"/>
        <w:gridCol w:w="461"/>
        <w:gridCol w:w="1842"/>
        <w:gridCol w:w="284"/>
        <w:gridCol w:w="2528"/>
        <w:gridCol w:w="425"/>
        <w:gridCol w:w="1414"/>
      </w:tblGrid>
      <w:tr w:rsidR="00921E3A" w:rsidRPr="007E03A1" w:rsidTr="0028777C">
        <w:trPr>
          <w:trHeight w:val="284"/>
          <w:jc w:val="center"/>
        </w:trPr>
        <w:tc>
          <w:tcPr>
            <w:tcW w:w="3105" w:type="dxa"/>
            <w:tcBorders>
              <w:bottom w:val="single" w:sz="4" w:space="0" w:color="auto"/>
            </w:tcBorders>
            <w:vAlign w:val="bottom"/>
          </w:tcPr>
          <w:p w:rsidR="00921E3A" w:rsidRPr="00F37274" w:rsidRDefault="00921E3A" w:rsidP="005A2499">
            <w:pPr>
              <w:pStyle w:val="a6"/>
            </w:pPr>
            <w:r>
              <w:t>Врач-эпидемиолог</w:t>
            </w:r>
          </w:p>
        </w:tc>
        <w:tc>
          <w:tcPr>
            <w:tcW w:w="461" w:type="dxa"/>
            <w:vAlign w:val="bottom"/>
          </w:tcPr>
          <w:p w:rsidR="00921E3A" w:rsidRPr="00F37274" w:rsidRDefault="00921E3A" w:rsidP="005A2499">
            <w:pPr>
              <w:pStyle w:val="a6"/>
            </w:pPr>
            <w:bookmarkStart w:id="3" w:name="com_pred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21E3A" w:rsidRPr="00F37274" w:rsidRDefault="00921E3A" w:rsidP="005A2499">
            <w:pPr>
              <w:pStyle w:val="a6"/>
            </w:pPr>
          </w:p>
        </w:tc>
        <w:tc>
          <w:tcPr>
            <w:tcW w:w="284" w:type="dxa"/>
            <w:vAlign w:val="bottom"/>
          </w:tcPr>
          <w:p w:rsidR="00921E3A" w:rsidRPr="00F37274" w:rsidRDefault="00921E3A" w:rsidP="005A2499">
            <w:pPr>
              <w:pStyle w:val="a6"/>
            </w:pPr>
          </w:p>
        </w:tc>
        <w:tc>
          <w:tcPr>
            <w:tcW w:w="2528" w:type="dxa"/>
            <w:tcBorders>
              <w:bottom w:val="single" w:sz="4" w:space="0" w:color="auto"/>
            </w:tcBorders>
            <w:vAlign w:val="bottom"/>
          </w:tcPr>
          <w:p w:rsidR="00921E3A" w:rsidRPr="00F37274" w:rsidRDefault="00921E3A" w:rsidP="005A2499">
            <w:pPr>
              <w:pStyle w:val="a6"/>
            </w:pPr>
            <w:r>
              <w:t>Суханов А.А.</w:t>
            </w:r>
          </w:p>
        </w:tc>
        <w:tc>
          <w:tcPr>
            <w:tcW w:w="425" w:type="dxa"/>
            <w:vAlign w:val="bottom"/>
          </w:tcPr>
          <w:p w:rsidR="00921E3A" w:rsidRPr="00F37274" w:rsidRDefault="00921E3A" w:rsidP="005A2499">
            <w:pPr>
              <w:pStyle w:val="a6"/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bottom"/>
          </w:tcPr>
          <w:p w:rsidR="00921E3A" w:rsidRPr="00F37274" w:rsidRDefault="00921E3A" w:rsidP="005A2499">
            <w:pPr>
              <w:pStyle w:val="a6"/>
            </w:pPr>
            <w:r>
              <w:t>29.02.2024</w:t>
            </w:r>
          </w:p>
        </w:tc>
      </w:tr>
      <w:tr w:rsidR="00E90AB3" w:rsidRPr="007E03A1" w:rsidTr="0028777C">
        <w:trPr>
          <w:trHeight w:val="284"/>
          <w:jc w:val="center"/>
        </w:trPr>
        <w:tc>
          <w:tcPr>
            <w:tcW w:w="3105" w:type="dxa"/>
            <w:tcBorders>
              <w:top w:val="single" w:sz="4" w:space="0" w:color="auto"/>
            </w:tcBorders>
          </w:tcPr>
          <w:p w:rsidR="00E90AB3" w:rsidRPr="007E03A1" w:rsidRDefault="00E90AB3" w:rsidP="00082C99">
            <w:pPr>
              <w:pStyle w:val="a6"/>
              <w:rPr>
                <w:vertAlign w:val="superscript"/>
              </w:rPr>
            </w:pPr>
            <w:bookmarkStart w:id="4" w:name="s070_1"/>
            <w:bookmarkEnd w:id="4"/>
            <w:r w:rsidRPr="007E03A1">
              <w:rPr>
                <w:vertAlign w:val="superscript"/>
              </w:rPr>
              <w:t>(должность)</w:t>
            </w:r>
          </w:p>
        </w:tc>
        <w:tc>
          <w:tcPr>
            <w:tcW w:w="461" w:type="dxa"/>
          </w:tcPr>
          <w:p w:rsidR="00E90AB3" w:rsidRPr="007E03A1" w:rsidRDefault="00E90AB3" w:rsidP="00082C99">
            <w:pPr>
              <w:pStyle w:val="a6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90AB3" w:rsidRPr="007E03A1" w:rsidRDefault="00E90AB3" w:rsidP="00082C99">
            <w:pPr>
              <w:pStyle w:val="a6"/>
              <w:rPr>
                <w:vertAlign w:val="superscript"/>
              </w:rPr>
            </w:pPr>
            <w:r w:rsidRPr="007E03A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90AB3" w:rsidRPr="007E03A1" w:rsidRDefault="00E90AB3" w:rsidP="00082C99">
            <w:pPr>
              <w:pStyle w:val="a6"/>
              <w:rPr>
                <w:vertAlign w:val="superscript"/>
              </w:rPr>
            </w:pPr>
          </w:p>
        </w:tc>
        <w:tc>
          <w:tcPr>
            <w:tcW w:w="2528" w:type="dxa"/>
            <w:tcBorders>
              <w:top w:val="single" w:sz="4" w:space="0" w:color="auto"/>
            </w:tcBorders>
          </w:tcPr>
          <w:p w:rsidR="00E90AB3" w:rsidRPr="007E03A1" w:rsidRDefault="00E90AB3" w:rsidP="00082C99">
            <w:pPr>
              <w:pStyle w:val="a6"/>
              <w:rPr>
                <w:vertAlign w:val="superscript"/>
              </w:rPr>
            </w:pPr>
            <w:r w:rsidRPr="007E03A1">
              <w:rPr>
                <w:vertAlign w:val="superscript"/>
              </w:rPr>
              <w:t>Ф.И.О.</w:t>
            </w:r>
          </w:p>
        </w:tc>
        <w:tc>
          <w:tcPr>
            <w:tcW w:w="425" w:type="dxa"/>
          </w:tcPr>
          <w:p w:rsidR="00E90AB3" w:rsidRPr="007E03A1" w:rsidRDefault="00E90AB3" w:rsidP="00082C99">
            <w:pPr>
              <w:pStyle w:val="a6"/>
              <w:rPr>
                <w:vertAlign w:val="superscript"/>
              </w:rPr>
            </w:pP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E90AB3" w:rsidRPr="007E03A1" w:rsidRDefault="00E90AB3" w:rsidP="00082C99">
            <w:pPr>
              <w:pStyle w:val="a6"/>
              <w:rPr>
                <w:vertAlign w:val="superscript"/>
              </w:rPr>
            </w:pPr>
            <w:r w:rsidRPr="007E03A1">
              <w:rPr>
                <w:vertAlign w:val="superscript"/>
              </w:rPr>
              <w:t>(дата)</w:t>
            </w:r>
          </w:p>
        </w:tc>
      </w:tr>
    </w:tbl>
    <w:p w:rsidR="00E90AB3" w:rsidRPr="00A74041" w:rsidRDefault="00E90AB3" w:rsidP="007A039B">
      <w:pPr>
        <w:spacing w:before="120" w:after="120"/>
        <w:rPr>
          <w:b/>
        </w:rPr>
      </w:pPr>
      <w:r w:rsidRPr="00A74041">
        <w:rPr>
          <w:b/>
        </w:rPr>
        <w:t>Члены комиссии по проведению специальной оценки условий труда:</w:t>
      </w:r>
    </w:p>
    <w:tbl>
      <w:tblPr>
        <w:tblW w:w="10243" w:type="dxa"/>
        <w:jc w:val="center"/>
        <w:tblLayout w:type="fixed"/>
        <w:tblLook w:val="0000" w:firstRow="0" w:lastRow="0" w:firstColumn="0" w:lastColumn="0" w:noHBand="0" w:noVBand="0"/>
      </w:tblPr>
      <w:tblGrid>
        <w:gridCol w:w="3361"/>
        <w:gridCol w:w="415"/>
        <w:gridCol w:w="1710"/>
        <w:gridCol w:w="284"/>
        <w:gridCol w:w="2615"/>
        <w:gridCol w:w="425"/>
        <w:gridCol w:w="1433"/>
      </w:tblGrid>
      <w:tr w:rsidR="00921E3A" w:rsidRPr="007E03A1" w:rsidTr="0059523A">
        <w:trPr>
          <w:trHeight w:val="284"/>
          <w:jc w:val="center"/>
        </w:trPr>
        <w:tc>
          <w:tcPr>
            <w:tcW w:w="3361" w:type="dxa"/>
            <w:tcBorders>
              <w:bottom w:val="single" w:sz="4" w:space="0" w:color="auto"/>
            </w:tcBorders>
            <w:vAlign w:val="bottom"/>
          </w:tcPr>
          <w:p w:rsidR="00921E3A" w:rsidRPr="00F37274" w:rsidRDefault="00921E3A" w:rsidP="005A2499">
            <w:pPr>
              <w:pStyle w:val="a6"/>
            </w:pPr>
            <w:r>
              <w:t>Специалист по охране труда</w:t>
            </w:r>
          </w:p>
        </w:tc>
        <w:tc>
          <w:tcPr>
            <w:tcW w:w="415" w:type="dxa"/>
            <w:vAlign w:val="bottom"/>
          </w:tcPr>
          <w:p w:rsidR="00921E3A" w:rsidRPr="00F37274" w:rsidRDefault="00921E3A" w:rsidP="005A2499">
            <w:pPr>
              <w:pStyle w:val="a6"/>
            </w:pPr>
            <w:bookmarkStart w:id="5" w:name="com_chlens"/>
            <w:bookmarkEnd w:id="5"/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921E3A" w:rsidRPr="00F37274" w:rsidRDefault="00921E3A" w:rsidP="005A2499">
            <w:pPr>
              <w:pStyle w:val="a6"/>
            </w:pPr>
          </w:p>
        </w:tc>
        <w:tc>
          <w:tcPr>
            <w:tcW w:w="284" w:type="dxa"/>
            <w:vAlign w:val="bottom"/>
          </w:tcPr>
          <w:p w:rsidR="00921E3A" w:rsidRPr="00F37274" w:rsidRDefault="00921E3A" w:rsidP="005A2499">
            <w:pPr>
              <w:pStyle w:val="a6"/>
            </w:pPr>
          </w:p>
        </w:tc>
        <w:tc>
          <w:tcPr>
            <w:tcW w:w="2615" w:type="dxa"/>
            <w:tcBorders>
              <w:bottom w:val="single" w:sz="4" w:space="0" w:color="auto"/>
            </w:tcBorders>
            <w:vAlign w:val="bottom"/>
          </w:tcPr>
          <w:p w:rsidR="00921E3A" w:rsidRPr="00F37274" w:rsidRDefault="00921E3A" w:rsidP="005A2499">
            <w:pPr>
              <w:pStyle w:val="a6"/>
            </w:pPr>
            <w:r>
              <w:t>Тедеев И.А.</w:t>
            </w:r>
          </w:p>
        </w:tc>
        <w:tc>
          <w:tcPr>
            <w:tcW w:w="425" w:type="dxa"/>
            <w:vAlign w:val="bottom"/>
          </w:tcPr>
          <w:p w:rsidR="00921E3A" w:rsidRPr="00F37274" w:rsidRDefault="00921E3A" w:rsidP="005A2499">
            <w:pPr>
              <w:pStyle w:val="a6"/>
            </w:pPr>
          </w:p>
        </w:tc>
        <w:tc>
          <w:tcPr>
            <w:tcW w:w="1433" w:type="dxa"/>
            <w:tcBorders>
              <w:bottom w:val="single" w:sz="4" w:space="0" w:color="auto"/>
            </w:tcBorders>
            <w:vAlign w:val="bottom"/>
          </w:tcPr>
          <w:p w:rsidR="00921E3A" w:rsidRPr="00F37274" w:rsidRDefault="00921E3A" w:rsidP="005A2499">
            <w:pPr>
              <w:pStyle w:val="a6"/>
            </w:pPr>
            <w:r>
              <w:t>29.02.2024</w:t>
            </w:r>
          </w:p>
        </w:tc>
      </w:tr>
      <w:tr w:rsidR="00E90AB3" w:rsidRPr="007E03A1" w:rsidTr="0059523A">
        <w:trPr>
          <w:trHeight w:val="284"/>
          <w:jc w:val="center"/>
        </w:trPr>
        <w:tc>
          <w:tcPr>
            <w:tcW w:w="3361" w:type="dxa"/>
            <w:tcBorders>
              <w:top w:val="single" w:sz="4" w:space="0" w:color="auto"/>
            </w:tcBorders>
          </w:tcPr>
          <w:p w:rsidR="00E90AB3" w:rsidRPr="007E03A1" w:rsidRDefault="00E90AB3" w:rsidP="00082C99">
            <w:pPr>
              <w:pStyle w:val="a6"/>
              <w:rPr>
                <w:vertAlign w:val="superscript"/>
              </w:rPr>
            </w:pPr>
            <w:bookmarkStart w:id="6" w:name="s070_2"/>
            <w:bookmarkEnd w:id="6"/>
            <w:r w:rsidRPr="007E03A1">
              <w:rPr>
                <w:vertAlign w:val="superscript"/>
              </w:rPr>
              <w:t>(должность)</w:t>
            </w:r>
          </w:p>
        </w:tc>
        <w:tc>
          <w:tcPr>
            <w:tcW w:w="415" w:type="dxa"/>
          </w:tcPr>
          <w:p w:rsidR="00E90AB3" w:rsidRPr="007E03A1" w:rsidRDefault="00E90AB3" w:rsidP="00082C99">
            <w:pPr>
              <w:pStyle w:val="a6"/>
              <w:rPr>
                <w:vertAlign w:val="superscript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E90AB3" w:rsidRPr="007E03A1" w:rsidRDefault="00E90AB3" w:rsidP="00082C99">
            <w:pPr>
              <w:pStyle w:val="a6"/>
              <w:rPr>
                <w:vertAlign w:val="superscript"/>
              </w:rPr>
            </w:pPr>
            <w:r w:rsidRPr="007E03A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90AB3" w:rsidRPr="007E03A1" w:rsidRDefault="00E90AB3" w:rsidP="00082C99">
            <w:pPr>
              <w:pStyle w:val="a6"/>
              <w:rPr>
                <w:vertAlign w:val="superscript"/>
              </w:rPr>
            </w:pPr>
          </w:p>
        </w:tc>
        <w:tc>
          <w:tcPr>
            <w:tcW w:w="2615" w:type="dxa"/>
            <w:tcBorders>
              <w:top w:val="single" w:sz="4" w:space="0" w:color="auto"/>
            </w:tcBorders>
          </w:tcPr>
          <w:p w:rsidR="00E90AB3" w:rsidRPr="007E03A1" w:rsidRDefault="00E90AB3" w:rsidP="00082C99">
            <w:pPr>
              <w:pStyle w:val="a6"/>
              <w:rPr>
                <w:vertAlign w:val="superscript"/>
              </w:rPr>
            </w:pPr>
            <w:r w:rsidRPr="007E03A1">
              <w:rPr>
                <w:vertAlign w:val="superscript"/>
              </w:rPr>
              <w:t>Ф.И.О.</w:t>
            </w:r>
          </w:p>
        </w:tc>
        <w:tc>
          <w:tcPr>
            <w:tcW w:w="425" w:type="dxa"/>
          </w:tcPr>
          <w:p w:rsidR="00E90AB3" w:rsidRPr="007E03A1" w:rsidRDefault="00E90AB3" w:rsidP="00082C99">
            <w:pPr>
              <w:pStyle w:val="a6"/>
              <w:rPr>
                <w:vertAlign w:val="superscript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</w:tcPr>
          <w:p w:rsidR="00E90AB3" w:rsidRPr="007E03A1" w:rsidRDefault="00E90AB3" w:rsidP="00082C99">
            <w:pPr>
              <w:pStyle w:val="a6"/>
              <w:rPr>
                <w:vertAlign w:val="superscript"/>
              </w:rPr>
            </w:pPr>
            <w:r w:rsidRPr="007E03A1">
              <w:rPr>
                <w:vertAlign w:val="superscript"/>
              </w:rPr>
              <w:t>(дата)</w:t>
            </w:r>
          </w:p>
        </w:tc>
      </w:tr>
      <w:tr w:rsidR="00921E3A" w:rsidRPr="007E03A1" w:rsidTr="0059523A">
        <w:trPr>
          <w:trHeight w:val="284"/>
          <w:jc w:val="center"/>
        </w:trPr>
        <w:tc>
          <w:tcPr>
            <w:tcW w:w="3361" w:type="dxa"/>
            <w:tcBorders>
              <w:bottom w:val="single" w:sz="4" w:space="0" w:color="auto"/>
            </w:tcBorders>
            <w:vAlign w:val="bottom"/>
          </w:tcPr>
          <w:p w:rsidR="00921E3A" w:rsidRDefault="00921E3A" w:rsidP="005A2499">
            <w:pPr>
              <w:pStyle w:val="a6"/>
            </w:pPr>
            <w:r>
              <w:t xml:space="preserve">Председатель </w:t>
            </w:r>
          </w:p>
          <w:p w:rsidR="00921E3A" w:rsidRPr="00C75F4C" w:rsidRDefault="00921E3A" w:rsidP="005A2499">
            <w:pPr>
              <w:pStyle w:val="a6"/>
            </w:pPr>
            <w:r>
              <w:t>профсоюзного комитета</w:t>
            </w:r>
          </w:p>
        </w:tc>
        <w:tc>
          <w:tcPr>
            <w:tcW w:w="415" w:type="dxa"/>
            <w:vAlign w:val="bottom"/>
          </w:tcPr>
          <w:p w:rsidR="00921E3A" w:rsidRPr="00C75F4C" w:rsidRDefault="00921E3A" w:rsidP="005A2499">
            <w:pPr>
              <w:pStyle w:val="a6"/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921E3A" w:rsidRPr="00C75F4C" w:rsidRDefault="00921E3A" w:rsidP="005A2499">
            <w:pPr>
              <w:pStyle w:val="a6"/>
            </w:pPr>
          </w:p>
        </w:tc>
        <w:tc>
          <w:tcPr>
            <w:tcW w:w="284" w:type="dxa"/>
            <w:vAlign w:val="bottom"/>
          </w:tcPr>
          <w:p w:rsidR="00921E3A" w:rsidRPr="00C75F4C" w:rsidRDefault="00921E3A" w:rsidP="005A2499">
            <w:pPr>
              <w:pStyle w:val="a6"/>
            </w:pPr>
          </w:p>
        </w:tc>
        <w:tc>
          <w:tcPr>
            <w:tcW w:w="2615" w:type="dxa"/>
            <w:tcBorders>
              <w:bottom w:val="single" w:sz="4" w:space="0" w:color="auto"/>
            </w:tcBorders>
            <w:vAlign w:val="bottom"/>
          </w:tcPr>
          <w:p w:rsidR="00921E3A" w:rsidRPr="00C75F4C" w:rsidRDefault="00921E3A" w:rsidP="005A2499">
            <w:pPr>
              <w:pStyle w:val="a6"/>
            </w:pPr>
            <w:r>
              <w:t>Ключник Т.Ю.</w:t>
            </w:r>
          </w:p>
        </w:tc>
        <w:tc>
          <w:tcPr>
            <w:tcW w:w="425" w:type="dxa"/>
            <w:vAlign w:val="bottom"/>
          </w:tcPr>
          <w:p w:rsidR="00921E3A" w:rsidRPr="00C75F4C" w:rsidRDefault="00921E3A" w:rsidP="005A2499">
            <w:pPr>
              <w:pStyle w:val="a6"/>
            </w:pPr>
          </w:p>
        </w:tc>
        <w:tc>
          <w:tcPr>
            <w:tcW w:w="1433" w:type="dxa"/>
            <w:tcBorders>
              <w:bottom w:val="single" w:sz="4" w:space="0" w:color="auto"/>
            </w:tcBorders>
            <w:vAlign w:val="bottom"/>
          </w:tcPr>
          <w:p w:rsidR="00921E3A" w:rsidRPr="00C75F4C" w:rsidRDefault="00921E3A" w:rsidP="005A2499">
            <w:pPr>
              <w:pStyle w:val="a6"/>
            </w:pPr>
            <w:r>
              <w:t>29.02.2024</w:t>
            </w:r>
          </w:p>
        </w:tc>
      </w:tr>
      <w:tr w:rsidR="00F571F3" w:rsidRPr="007E03A1" w:rsidTr="0059523A">
        <w:trPr>
          <w:trHeight w:val="284"/>
          <w:jc w:val="center"/>
        </w:trPr>
        <w:tc>
          <w:tcPr>
            <w:tcW w:w="3361" w:type="dxa"/>
            <w:tcBorders>
              <w:top w:val="single" w:sz="4" w:space="0" w:color="auto"/>
            </w:tcBorders>
          </w:tcPr>
          <w:p w:rsidR="00F571F3" w:rsidRPr="007E03A1" w:rsidRDefault="00F571F3" w:rsidP="00082C99">
            <w:pPr>
              <w:pStyle w:val="a6"/>
              <w:rPr>
                <w:vertAlign w:val="superscript"/>
              </w:rPr>
            </w:pPr>
            <w:r w:rsidRPr="007E03A1">
              <w:rPr>
                <w:vertAlign w:val="superscript"/>
              </w:rPr>
              <w:t>(должность)</w:t>
            </w:r>
          </w:p>
        </w:tc>
        <w:tc>
          <w:tcPr>
            <w:tcW w:w="415" w:type="dxa"/>
          </w:tcPr>
          <w:p w:rsidR="00F571F3" w:rsidRPr="007E03A1" w:rsidRDefault="00F571F3" w:rsidP="00082C99">
            <w:pPr>
              <w:pStyle w:val="a6"/>
              <w:rPr>
                <w:vertAlign w:val="superscript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F571F3" w:rsidRPr="007E03A1" w:rsidRDefault="00F571F3" w:rsidP="00082C99">
            <w:pPr>
              <w:pStyle w:val="a6"/>
              <w:rPr>
                <w:vertAlign w:val="superscript"/>
              </w:rPr>
            </w:pPr>
            <w:r w:rsidRPr="007E03A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571F3" w:rsidRPr="007E03A1" w:rsidRDefault="00F571F3" w:rsidP="00082C99">
            <w:pPr>
              <w:pStyle w:val="a6"/>
              <w:rPr>
                <w:vertAlign w:val="superscript"/>
              </w:rPr>
            </w:pPr>
          </w:p>
        </w:tc>
        <w:tc>
          <w:tcPr>
            <w:tcW w:w="2615" w:type="dxa"/>
            <w:tcBorders>
              <w:top w:val="single" w:sz="4" w:space="0" w:color="auto"/>
            </w:tcBorders>
          </w:tcPr>
          <w:p w:rsidR="00F571F3" w:rsidRPr="007E03A1" w:rsidRDefault="00F571F3" w:rsidP="00082C99">
            <w:pPr>
              <w:pStyle w:val="a6"/>
              <w:rPr>
                <w:vertAlign w:val="superscript"/>
              </w:rPr>
            </w:pPr>
            <w:r w:rsidRPr="007E03A1">
              <w:rPr>
                <w:vertAlign w:val="superscript"/>
              </w:rPr>
              <w:t>Ф.И.О.</w:t>
            </w:r>
          </w:p>
        </w:tc>
        <w:tc>
          <w:tcPr>
            <w:tcW w:w="425" w:type="dxa"/>
          </w:tcPr>
          <w:p w:rsidR="00F571F3" w:rsidRPr="007E03A1" w:rsidRDefault="00F571F3" w:rsidP="00082C99">
            <w:pPr>
              <w:pStyle w:val="a6"/>
              <w:rPr>
                <w:vertAlign w:val="superscript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</w:tcPr>
          <w:p w:rsidR="00F571F3" w:rsidRPr="007E03A1" w:rsidRDefault="00F571F3" w:rsidP="00082C99">
            <w:pPr>
              <w:pStyle w:val="a6"/>
              <w:rPr>
                <w:vertAlign w:val="superscript"/>
              </w:rPr>
            </w:pPr>
            <w:r w:rsidRPr="007E03A1">
              <w:rPr>
                <w:vertAlign w:val="superscript"/>
              </w:rPr>
              <w:t>(дата)</w:t>
            </w:r>
          </w:p>
        </w:tc>
      </w:tr>
    </w:tbl>
    <w:p w:rsidR="00A500DB" w:rsidRPr="00E90AB3" w:rsidRDefault="00A500DB" w:rsidP="00082C99"/>
    <w:sectPr w:rsidR="00A500DB" w:rsidRPr="00E90AB3" w:rsidSect="00393F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2B8" w:rsidRDefault="007B52B8" w:rsidP="00F571F3">
      <w:r>
        <w:separator/>
      </w:r>
    </w:p>
  </w:endnote>
  <w:endnote w:type="continuationSeparator" w:id="0">
    <w:p w:rsidR="007B52B8" w:rsidRDefault="007B52B8" w:rsidP="00F57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1F3" w:rsidRDefault="00F571F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1F3" w:rsidRDefault="00F571F3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1F3" w:rsidRDefault="00F571F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2B8" w:rsidRDefault="007B52B8" w:rsidP="00F571F3">
      <w:r>
        <w:separator/>
      </w:r>
    </w:p>
  </w:footnote>
  <w:footnote w:type="continuationSeparator" w:id="0">
    <w:p w:rsidR="007B52B8" w:rsidRDefault="007B52B8" w:rsidP="00F571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1F3" w:rsidRDefault="00F571F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1F3" w:rsidRDefault="00F571F3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1F3" w:rsidRDefault="00F571F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67F13"/>
    <w:multiLevelType w:val="multilevel"/>
    <w:tmpl w:val="043CF40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30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68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1" w:hanging="1800"/>
      </w:pPr>
      <w:rPr>
        <w:rFonts w:hint="default"/>
      </w:rPr>
    </w:lvl>
  </w:abstractNum>
  <w:abstractNum w:abstractNumId="1">
    <w:nsid w:val="1A68313E"/>
    <w:multiLevelType w:val="hybridMultilevel"/>
    <w:tmpl w:val="971E03F2"/>
    <w:lvl w:ilvl="0" w:tplc="B1DCD18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v_info1" w:val="     "/>
    <w:docVar w:name="adv_info2" w:val="     "/>
    <w:docVar w:name="adv_info3" w:val="     "/>
    <w:docVar w:name="ceh_info" w:val="     "/>
    <w:docVar w:name="D_dog" w:val="   "/>
    <w:docVar w:name="D_prikaz" w:val="   "/>
    <w:docVar w:name="fill_date" w:val="   "/>
    <w:docVar w:name="kpp_code" w:val="   "/>
    <w:docVar w:name="N_dog" w:val="   "/>
    <w:docVar w:name="N_prikaz" w:val="   "/>
    <w:docVar w:name="rbtd_adr" w:val="     "/>
    <w:docVar w:name="rbtd_name" w:val="   "/>
    <w:docVar w:name="sout_id" w:val="   "/>
    <w:docVar w:name="sv_docs" w:val="1"/>
  </w:docVars>
  <w:rsids>
    <w:rsidRoot w:val="00F571F3"/>
    <w:rsid w:val="00082C99"/>
    <w:rsid w:val="000C5130"/>
    <w:rsid w:val="00196135"/>
    <w:rsid w:val="001A7AC3"/>
    <w:rsid w:val="001E2C5F"/>
    <w:rsid w:val="00206E9F"/>
    <w:rsid w:val="00217AD4"/>
    <w:rsid w:val="00237B32"/>
    <w:rsid w:val="0028777C"/>
    <w:rsid w:val="002E3540"/>
    <w:rsid w:val="00393FA6"/>
    <w:rsid w:val="003A1C01"/>
    <w:rsid w:val="003C79E5"/>
    <w:rsid w:val="003E676F"/>
    <w:rsid w:val="00495D50"/>
    <w:rsid w:val="004B7161"/>
    <w:rsid w:val="004D3FF5"/>
    <w:rsid w:val="004E7AE7"/>
    <w:rsid w:val="005059CF"/>
    <w:rsid w:val="00547088"/>
    <w:rsid w:val="005567D6"/>
    <w:rsid w:val="00584289"/>
    <w:rsid w:val="0059523A"/>
    <w:rsid w:val="005D1125"/>
    <w:rsid w:val="00647364"/>
    <w:rsid w:val="0065289A"/>
    <w:rsid w:val="00670458"/>
    <w:rsid w:val="0067226F"/>
    <w:rsid w:val="006843C3"/>
    <w:rsid w:val="006D5A7B"/>
    <w:rsid w:val="006E7B52"/>
    <w:rsid w:val="00756194"/>
    <w:rsid w:val="007A039B"/>
    <w:rsid w:val="007B4141"/>
    <w:rsid w:val="007B52B8"/>
    <w:rsid w:val="007C3314"/>
    <w:rsid w:val="007D2579"/>
    <w:rsid w:val="00820552"/>
    <w:rsid w:val="008F3608"/>
    <w:rsid w:val="009103B4"/>
    <w:rsid w:val="00921E3A"/>
    <w:rsid w:val="00932E49"/>
    <w:rsid w:val="009539EC"/>
    <w:rsid w:val="00953A67"/>
    <w:rsid w:val="009647F7"/>
    <w:rsid w:val="0096596D"/>
    <w:rsid w:val="009B6E43"/>
    <w:rsid w:val="00A026A4"/>
    <w:rsid w:val="00A258FD"/>
    <w:rsid w:val="00A500DB"/>
    <w:rsid w:val="00A74041"/>
    <w:rsid w:val="00AB0E97"/>
    <w:rsid w:val="00AC7230"/>
    <w:rsid w:val="00B1676B"/>
    <w:rsid w:val="00B33301"/>
    <w:rsid w:val="00B40154"/>
    <w:rsid w:val="00B93ACA"/>
    <w:rsid w:val="00BA560A"/>
    <w:rsid w:val="00C0355B"/>
    <w:rsid w:val="00C62353"/>
    <w:rsid w:val="00C735FA"/>
    <w:rsid w:val="00C93056"/>
    <w:rsid w:val="00CA2E96"/>
    <w:rsid w:val="00CB4CEF"/>
    <w:rsid w:val="00D029CF"/>
    <w:rsid w:val="00D36812"/>
    <w:rsid w:val="00DC082C"/>
    <w:rsid w:val="00DC0F74"/>
    <w:rsid w:val="00DD6622"/>
    <w:rsid w:val="00DE6467"/>
    <w:rsid w:val="00E018FE"/>
    <w:rsid w:val="00E121E2"/>
    <w:rsid w:val="00E90AB3"/>
    <w:rsid w:val="00E9129F"/>
    <w:rsid w:val="00EA5B92"/>
    <w:rsid w:val="00EB7BDE"/>
    <w:rsid w:val="00EC5373"/>
    <w:rsid w:val="00EC7949"/>
    <w:rsid w:val="00F06960"/>
    <w:rsid w:val="00F24ED5"/>
    <w:rsid w:val="00F571F3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47F7"/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D029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name w:val="Табличный"/>
    <w:basedOn w:val="a"/>
    <w:rsid w:val="006D5A7B"/>
    <w:pPr>
      <w:jc w:val="center"/>
    </w:pPr>
  </w:style>
  <w:style w:type="paragraph" w:styleId="HTML">
    <w:name w:val="HTML Preformatted"/>
    <w:basedOn w:val="a"/>
    <w:link w:val="HTML0"/>
    <w:uiPriority w:val="99"/>
    <w:rsid w:val="00B167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B1676B"/>
    <w:rPr>
      <w:rFonts w:ascii="Courier New" w:hAnsi="Courier New"/>
      <w:lang w:val="x-none"/>
    </w:rPr>
  </w:style>
  <w:style w:type="paragraph" w:customStyle="1" w:styleId="a7">
    <w:name w:val="Приложение"/>
    <w:basedOn w:val="a"/>
    <w:rsid w:val="00B1676B"/>
    <w:pPr>
      <w:pageBreakBefore/>
      <w:widowControl w:val="0"/>
      <w:shd w:val="clear" w:color="auto" w:fill="FFFFFF"/>
      <w:autoSpaceDE w:val="0"/>
      <w:autoSpaceDN w:val="0"/>
      <w:adjustRightInd w:val="0"/>
      <w:jc w:val="center"/>
    </w:pPr>
    <w:rPr>
      <w:b/>
      <w:color w:val="000000"/>
      <w:sz w:val="24"/>
    </w:rPr>
  </w:style>
  <w:style w:type="paragraph" w:styleId="a8">
    <w:name w:val="List Paragraph"/>
    <w:basedOn w:val="a"/>
    <w:uiPriority w:val="34"/>
    <w:qFormat/>
    <w:rsid w:val="00B167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rsid w:val="00F571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F571F3"/>
  </w:style>
  <w:style w:type="paragraph" w:styleId="ab">
    <w:name w:val="footer"/>
    <w:basedOn w:val="a"/>
    <w:link w:val="ac"/>
    <w:rsid w:val="00F571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F571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47F7"/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D029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name w:val="Табличный"/>
    <w:basedOn w:val="a"/>
    <w:rsid w:val="006D5A7B"/>
    <w:pPr>
      <w:jc w:val="center"/>
    </w:pPr>
  </w:style>
  <w:style w:type="paragraph" w:styleId="HTML">
    <w:name w:val="HTML Preformatted"/>
    <w:basedOn w:val="a"/>
    <w:link w:val="HTML0"/>
    <w:uiPriority w:val="99"/>
    <w:rsid w:val="00B167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B1676B"/>
    <w:rPr>
      <w:rFonts w:ascii="Courier New" w:hAnsi="Courier New"/>
      <w:lang w:val="x-none"/>
    </w:rPr>
  </w:style>
  <w:style w:type="paragraph" w:customStyle="1" w:styleId="a7">
    <w:name w:val="Приложение"/>
    <w:basedOn w:val="a"/>
    <w:rsid w:val="00B1676B"/>
    <w:pPr>
      <w:pageBreakBefore/>
      <w:widowControl w:val="0"/>
      <w:shd w:val="clear" w:color="auto" w:fill="FFFFFF"/>
      <w:autoSpaceDE w:val="0"/>
      <w:autoSpaceDN w:val="0"/>
      <w:adjustRightInd w:val="0"/>
      <w:jc w:val="center"/>
    </w:pPr>
    <w:rPr>
      <w:b/>
      <w:color w:val="000000"/>
      <w:sz w:val="24"/>
    </w:rPr>
  </w:style>
  <w:style w:type="paragraph" w:styleId="a8">
    <w:name w:val="List Paragraph"/>
    <w:basedOn w:val="a"/>
    <w:uiPriority w:val="34"/>
    <w:qFormat/>
    <w:rsid w:val="00B167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rsid w:val="00F571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F571F3"/>
  </w:style>
  <w:style w:type="paragraph" w:styleId="ab">
    <w:name w:val="footer"/>
    <w:basedOn w:val="a"/>
    <w:link w:val="ac"/>
    <w:rsid w:val="00F571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F57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</Template>
  <TotalTime>0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Распределение веществ</vt:lpstr>
    </vt:vector>
  </TitlesOfParts>
  <Company>att-support.ru</Company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Распределение веществ</dc:title>
  <dc:creator>Екатерина Шевлягина</dc:creator>
  <cp:lastModifiedBy>2321</cp:lastModifiedBy>
  <cp:revision>2</cp:revision>
  <cp:lastPrinted>2023-03-09T10:18:00Z</cp:lastPrinted>
  <dcterms:created xsi:type="dcterms:W3CDTF">2024-05-02T10:28:00Z</dcterms:created>
  <dcterms:modified xsi:type="dcterms:W3CDTF">2024-05-02T10:28:00Z</dcterms:modified>
</cp:coreProperties>
</file>