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04" w:rsidRPr="00E51D52" w:rsidRDefault="001B1604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Перечень осмотров врачами-специалистами, исследований и иных медицинских мероприятий, проводимых в рамках диспансеризации взрослого населения согласно возрасту и полу по приказу МЗ РФ от 13.03.2019 № 124н «Об утверждении порядка проведения профилактического медицинского осмотра</w:t>
      </w:r>
      <w:bookmarkStart w:id="0" w:name="_GoBack"/>
      <w:bookmarkEnd w:id="0"/>
      <w:r w:rsidRPr="00E51D52">
        <w:rPr>
          <w:rFonts w:ascii="Times New Roman" w:hAnsi="Times New Roman" w:cs="Times New Roman"/>
          <w:b/>
          <w:sz w:val="26"/>
          <w:szCs w:val="26"/>
        </w:rPr>
        <w:t xml:space="preserve"> и диспансеризации определенных гру</w:t>
      </w:r>
      <w:proofErr w:type="gramStart"/>
      <w:r w:rsidRPr="00E51D52">
        <w:rPr>
          <w:rFonts w:ascii="Times New Roman" w:hAnsi="Times New Roman" w:cs="Times New Roman"/>
          <w:b/>
          <w:sz w:val="26"/>
          <w:szCs w:val="26"/>
        </w:rPr>
        <w:t>пп взр</w:t>
      </w:r>
      <w:proofErr w:type="gramEnd"/>
      <w:r w:rsidRPr="00E51D52">
        <w:rPr>
          <w:rFonts w:ascii="Times New Roman" w:hAnsi="Times New Roman" w:cs="Times New Roman"/>
          <w:b/>
          <w:sz w:val="26"/>
          <w:szCs w:val="26"/>
        </w:rPr>
        <w:t>ослого населения».</w:t>
      </w:r>
    </w:p>
    <w:p w:rsidR="001B1604" w:rsidRPr="00E51D52" w:rsidRDefault="001B1604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Мужчины в возрасте 18, 24, 30 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относительного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 (при первом прохождении профилактического медицинского осмотра)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  </w:t>
      </w:r>
      <w:proofErr w:type="gramEnd"/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Мужчины в возрасте 20, 22, 26, 28, 32, 34 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относительного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 (при первом прохождении профилактического медицинского осмотра)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 врачом-терапевтом </w:t>
      </w:r>
      <w:r w:rsidRPr="00E51D52">
        <w:rPr>
          <w:rFonts w:ascii="Times New Roman" w:hAnsi="Times New Roman" w:cs="Times New Roman"/>
          <w:sz w:val="26"/>
          <w:szCs w:val="26"/>
        </w:rPr>
        <w:lastRenderedPageBreak/>
        <w:t>или врачом по медицинской профилактике отделения (кабинета) медицинской профилактики или центра здоровья</w:t>
      </w:r>
    </w:p>
    <w:p w:rsidR="00E51D52" w:rsidRDefault="00E51D52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Мужчины в возрасте 19, 23, 25, 29, 31 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относительного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 (при первом прохождении профилактического медицинского осмотра)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 врачом-терапевтом или врачом по медицинской профилактике отделения (кабинета) медицинской профилактики или центра здоровья.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Мужчины в возрасте 21, 27, 33 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</w:t>
      </w:r>
      <w:proofErr w:type="gramEnd"/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относительного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 (при первом прохождении профилактического медицинского осмотра)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E51D52" w:rsidRDefault="00E51D52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1D52" w:rsidRDefault="00E51D52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1D52" w:rsidRDefault="00E51D52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1D52" w:rsidRPr="00E51D52" w:rsidRDefault="00E51D52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lastRenderedPageBreak/>
        <w:t>Мужчины в возрасте 35, 37 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относительного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покое;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 врачом-терапевтом или врачом по медицинской профилактике отделения (кабинета) медицинской профилактики или центра здоровья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Мужчины в возрасте 39 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относительного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E51D52" w:rsidRPr="00E51D52" w:rsidRDefault="00E51D52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 xml:space="preserve">Мужчины в возрасте 41, 43, 47, 49, 53, 59, 61 </w:t>
      </w:r>
      <w:r w:rsidR="00E51D52" w:rsidRPr="00E51D52">
        <w:rPr>
          <w:rFonts w:ascii="Times New Roman" w:hAnsi="Times New Roman" w:cs="Times New Roman"/>
          <w:b/>
          <w:sz w:val="26"/>
          <w:szCs w:val="26"/>
        </w:rPr>
        <w:t>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абсолютного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Мужчины в возрасте 51, 57, 63 лет</w:t>
      </w:r>
    </w:p>
    <w:p w:rsidR="00DE3E72" w:rsidRPr="00E51D52" w:rsidRDefault="00DE3E72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абсолютного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Мужчины в возрасте 55 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абсолютного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простат-специфического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антигена (ПСА)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E51D52" w:rsidRPr="00E51D52" w:rsidRDefault="00E51D52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Мужчины в возрасте 45 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абсолютного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простат-специфического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антигена (ПСА)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Эзофагогастродуоденоскопия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Мужчины в возрасте 36 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относительного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</w:t>
      </w:r>
      <w:r w:rsidRPr="00E51D52">
        <w:rPr>
          <w:rFonts w:ascii="Times New Roman" w:hAnsi="Times New Roman" w:cs="Times New Roman"/>
          <w:sz w:val="26"/>
          <w:szCs w:val="26"/>
        </w:rPr>
        <w:lastRenderedPageBreak/>
        <w:t>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Мужчины в возрасте 38 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относительного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 врачом-терапевтом или врачом по медицинской профилактике отделения (кабинета) медицинской профилактики или центра здоровья</w:t>
      </w:r>
    </w:p>
    <w:p w:rsidR="00E51D52" w:rsidRPr="00E51D52" w:rsidRDefault="00E51D52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Мужчины в возрасте 40, 44, 46, 52, 56, 58, 62 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абсолютного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Мужчины в возрасте 42, 48, 54 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абсолютного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E51D52" w:rsidRPr="00E51D52" w:rsidRDefault="00E51D52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Мужчины в возрасте 50, 64 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абсолютного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простат-специфического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антигена (ПСА)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Мужчины в возрасте 60 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абсолютного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простат-специфического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антигена (ПСА)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E51D52" w:rsidRPr="00E51D52" w:rsidRDefault="00E51D52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Мужчины в возрасте 65, 71 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диспансеризации.</w:t>
      </w:r>
      <w:proofErr w:type="gramEnd"/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Мужчины в возрасте 66, 70, 72 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E51D52" w:rsidRPr="00E51D52" w:rsidRDefault="00E51D52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Мужчины в возрасте 67, 69, 73, 75 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Мужчины в возрасте 68, 74 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</w:t>
      </w:r>
      <w:r w:rsidRPr="00E51D52">
        <w:rPr>
          <w:rFonts w:ascii="Times New Roman" w:hAnsi="Times New Roman" w:cs="Times New Roman"/>
          <w:sz w:val="26"/>
          <w:szCs w:val="26"/>
        </w:rPr>
        <w:lastRenderedPageBreak/>
        <w:t>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E51D52" w:rsidRPr="00E51D52" w:rsidRDefault="00E51D52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Мужчины в возрасте 76, 78, 82, 84, 88, 90, 94, 96 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Мужчины в возрасте 77, 83, 89, 95 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E51D52" w:rsidRPr="00E51D52" w:rsidRDefault="00E51D52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Мужчины в возрасте 79, 81, 85, 87, 91, 93, 97, 99 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Мужчины в возрасте 80, 86, 92, 98 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E51D52" w:rsidRPr="00E51D52" w:rsidRDefault="00E51D52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 xml:space="preserve">Женщины 18, 24, 30 </w:t>
      </w:r>
      <w:r w:rsidR="00E51D52" w:rsidRPr="00E51D52">
        <w:rPr>
          <w:rFonts w:ascii="Times New Roman" w:hAnsi="Times New Roman" w:cs="Times New Roman"/>
          <w:b/>
          <w:sz w:val="26"/>
          <w:szCs w:val="26"/>
        </w:rPr>
        <w:t>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относительного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 (при первом прохождении профилактического медицинского осмотра)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Взятие с использованием щетки цитологической цервикального мазка (соскоба) с поверхности шейки матки (наружного маточного зева) и цервикального канала на цитологическое исследование, цитологическое исследование мазка с шейки матки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 xml:space="preserve">Женщины 19, 23, 25, 29, 31 </w:t>
      </w:r>
      <w:r w:rsidR="00E51D52" w:rsidRPr="00E51D52">
        <w:rPr>
          <w:rFonts w:ascii="Times New Roman" w:hAnsi="Times New Roman" w:cs="Times New Roman"/>
          <w:b/>
          <w:sz w:val="26"/>
          <w:szCs w:val="26"/>
        </w:rPr>
        <w:t>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относительного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 (при первом прохождении профилактического медицинского осмотра)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 врачом-терапевтом или врачом по медицинской профилактике отделения (кабинета) медицинской профилактики или центра здоровья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 xml:space="preserve">Женщины 20, 22, 26, 28, 32, 34 </w:t>
      </w:r>
      <w:r w:rsidR="00E51D52" w:rsidRPr="00E51D52">
        <w:rPr>
          <w:rFonts w:ascii="Times New Roman" w:hAnsi="Times New Roman" w:cs="Times New Roman"/>
          <w:b/>
          <w:sz w:val="26"/>
          <w:szCs w:val="26"/>
        </w:rPr>
        <w:t>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относительного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 (при первом прохождении профилактического медицинского осмотра)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 врачом-терапевтом или врачом по медицинской профилактике отделения (кабинета) медицинской профилактики или центра здоровья</w:t>
      </w:r>
    </w:p>
    <w:p w:rsidR="00E51D52" w:rsidRPr="00E51D52" w:rsidRDefault="00E51D52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 xml:space="preserve">Женщины 36 </w:t>
      </w:r>
      <w:r w:rsidR="00E51D52" w:rsidRPr="00E51D52">
        <w:rPr>
          <w:rFonts w:ascii="Times New Roman" w:hAnsi="Times New Roman" w:cs="Times New Roman"/>
          <w:b/>
          <w:sz w:val="26"/>
          <w:szCs w:val="26"/>
        </w:rPr>
        <w:t>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•</w:t>
      </w:r>
      <w:r w:rsidRPr="00E51D52">
        <w:rPr>
          <w:rFonts w:ascii="Times New Roman" w:hAnsi="Times New Roman" w:cs="Times New Roman"/>
          <w:b/>
          <w:sz w:val="26"/>
          <w:szCs w:val="26"/>
        </w:rPr>
        <w:tab/>
      </w:r>
      <w:r w:rsidRPr="00E51D52">
        <w:rPr>
          <w:rFonts w:ascii="Times New Roman" w:hAnsi="Times New Roman" w:cs="Times New Roman"/>
          <w:sz w:val="26"/>
          <w:szCs w:val="26"/>
        </w:rPr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относительного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Взятие с использованием щетки цитологической цервикального мазка (соскоба) с поверхности шейки матки (наружного маточного зева) и цервикального канала на цитологическое исследование, цитологическое исследование мазка с шейки матки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 xml:space="preserve">Женщины 38 </w:t>
      </w:r>
      <w:r w:rsidR="00E51D52" w:rsidRPr="00E51D52">
        <w:rPr>
          <w:rFonts w:ascii="Times New Roman" w:hAnsi="Times New Roman" w:cs="Times New Roman"/>
          <w:b/>
          <w:sz w:val="26"/>
          <w:szCs w:val="26"/>
        </w:rPr>
        <w:t>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относительного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 врачом-терапевтом или врачом по медицинской профилактике отделения (кабинета) медицинской профилактики или центра здоровья</w:t>
      </w:r>
    </w:p>
    <w:p w:rsidR="00E51D52" w:rsidRPr="00E51D52" w:rsidRDefault="00E51D52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 xml:space="preserve">Женщины 21, 27, 33 </w:t>
      </w:r>
      <w:r w:rsidR="00E51D52" w:rsidRPr="00E51D52">
        <w:rPr>
          <w:rFonts w:ascii="Times New Roman" w:hAnsi="Times New Roman" w:cs="Times New Roman"/>
          <w:b/>
          <w:sz w:val="26"/>
          <w:szCs w:val="26"/>
        </w:rPr>
        <w:t>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относительного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 (при первом прохождении профилактического медицинского осмотра)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Взятие с использованием щетки цитологической цервикального мазка (соскоба) с поверхности шейки матки (наружного маточного зева) и цервикального канала на цитологическое исследование, цитологическое исследование мазка с шейки матки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E51D52" w:rsidRPr="00E51D52" w:rsidRDefault="00E51D52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 xml:space="preserve">Женщины 35, 37 </w:t>
      </w:r>
      <w:r w:rsidR="00E51D52" w:rsidRPr="00E51D52">
        <w:rPr>
          <w:rFonts w:ascii="Times New Roman" w:hAnsi="Times New Roman" w:cs="Times New Roman"/>
          <w:b/>
          <w:sz w:val="26"/>
          <w:szCs w:val="26"/>
        </w:rPr>
        <w:t>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относительного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 врачом-терапевтом или врачом по медицинской профилактике отделения (кабинета) медицинской профилактики или центра здоровья</w:t>
      </w:r>
    </w:p>
    <w:p w:rsidR="00E51D52" w:rsidRPr="00E51D52" w:rsidRDefault="00E51D52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 xml:space="preserve">Женщины 39 </w:t>
      </w:r>
      <w:r w:rsidR="00E51D52" w:rsidRPr="00E51D52">
        <w:rPr>
          <w:rFonts w:ascii="Times New Roman" w:hAnsi="Times New Roman" w:cs="Times New Roman"/>
          <w:b/>
          <w:sz w:val="26"/>
          <w:szCs w:val="26"/>
        </w:rPr>
        <w:t>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•</w:t>
      </w:r>
      <w:r w:rsidRPr="00E51D52">
        <w:rPr>
          <w:rFonts w:ascii="Times New Roman" w:hAnsi="Times New Roman" w:cs="Times New Roman"/>
          <w:b/>
          <w:sz w:val="26"/>
          <w:szCs w:val="26"/>
        </w:rPr>
        <w:tab/>
      </w:r>
      <w:r w:rsidRPr="00E51D52">
        <w:rPr>
          <w:rFonts w:ascii="Times New Roman" w:hAnsi="Times New Roman" w:cs="Times New Roman"/>
          <w:sz w:val="26"/>
          <w:szCs w:val="26"/>
        </w:rPr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относительного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Взятие с использованием щетки цитологической цервикального мазка (соскоба) с поверхности шейки матки (наружного маточного зева) и цервикального канала на цитологическое исследование, цитологическое исследование мазка с шейки матки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E51D52" w:rsidRPr="00E51D52" w:rsidRDefault="00E51D52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 xml:space="preserve">Женщины 40, 44, 46, 50, 52, 56, 58, 62, 64 </w:t>
      </w:r>
      <w:r w:rsidR="00E51D52" w:rsidRPr="00E51D52">
        <w:rPr>
          <w:rFonts w:ascii="Times New Roman" w:hAnsi="Times New Roman" w:cs="Times New Roman"/>
          <w:b/>
          <w:sz w:val="26"/>
          <w:szCs w:val="26"/>
        </w:rPr>
        <w:t>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абсолютного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Маммография обеих молочных желез в двух проекциях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DE3E72" w:rsidRPr="00E51D52" w:rsidRDefault="00DE3E72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 xml:space="preserve">Женщины 42, 48, 54, 60 </w:t>
      </w:r>
      <w:r w:rsidR="00E51D52" w:rsidRPr="00E51D52">
        <w:rPr>
          <w:rFonts w:ascii="Times New Roman" w:hAnsi="Times New Roman" w:cs="Times New Roman"/>
          <w:b/>
          <w:sz w:val="26"/>
          <w:szCs w:val="26"/>
        </w:rPr>
        <w:t>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•</w:t>
      </w:r>
      <w:r w:rsidRPr="00E51D52">
        <w:rPr>
          <w:rFonts w:ascii="Times New Roman" w:hAnsi="Times New Roman" w:cs="Times New Roman"/>
          <w:b/>
          <w:sz w:val="26"/>
          <w:szCs w:val="26"/>
        </w:rPr>
        <w:tab/>
      </w:r>
      <w:r w:rsidRPr="00E51D52">
        <w:rPr>
          <w:rFonts w:ascii="Times New Roman" w:hAnsi="Times New Roman" w:cs="Times New Roman"/>
          <w:sz w:val="26"/>
          <w:szCs w:val="26"/>
        </w:rPr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абсолютного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Маммография обеих молочных желез в двух проекциях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Взятие с использованием щетки цитологической цервикального мазка (соскоба) с поверхности шейки матки (наружного маточного зева) и цервикального канала на цитологическое исследование, цитологическое исследование мазка с шейки матки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E51D52" w:rsidRPr="00E51D52" w:rsidRDefault="00E51D52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 xml:space="preserve">Женщины 41, 43, 47, 49, 53, 55, 59, 61 </w:t>
      </w:r>
      <w:r w:rsidR="00E51D52" w:rsidRPr="00E51D52">
        <w:rPr>
          <w:rFonts w:ascii="Times New Roman" w:hAnsi="Times New Roman" w:cs="Times New Roman"/>
          <w:b/>
          <w:sz w:val="26"/>
          <w:szCs w:val="26"/>
        </w:rPr>
        <w:t>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•</w:t>
      </w:r>
      <w:r w:rsidRPr="00E51D52">
        <w:rPr>
          <w:rFonts w:ascii="Times New Roman" w:hAnsi="Times New Roman" w:cs="Times New Roman"/>
          <w:b/>
          <w:sz w:val="26"/>
          <w:szCs w:val="26"/>
        </w:rPr>
        <w:tab/>
      </w:r>
      <w:r w:rsidRPr="00E51D52">
        <w:rPr>
          <w:rFonts w:ascii="Times New Roman" w:hAnsi="Times New Roman" w:cs="Times New Roman"/>
          <w:sz w:val="26"/>
          <w:szCs w:val="26"/>
        </w:rPr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абсолютного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 xml:space="preserve">Женщины 51, 57, 63 </w:t>
      </w:r>
      <w:r w:rsidR="00E51D52" w:rsidRPr="00E51D52">
        <w:rPr>
          <w:rFonts w:ascii="Times New Roman" w:hAnsi="Times New Roman" w:cs="Times New Roman"/>
          <w:b/>
          <w:sz w:val="26"/>
          <w:szCs w:val="26"/>
        </w:rPr>
        <w:t>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•</w:t>
      </w:r>
      <w:r w:rsidRPr="00E51D52">
        <w:rPr>
          <w:rFonts w:ascii="Times New Roman" w:hAnsi="Times New Roman" w:cs="Times New Roman"/>
          <w:b/>
          <w:sz w:val="26"/>
          <w:szCs w:val="26"/>
        </w:rPr>
        <w:tab/>
      </w:r>
      <w:r w:rsidRPr="00E51D52">
        <w:rPr>
          <w:rFonts w:ascii="Times New Roman" w:hAnsi="Times New Roman" w:cs="Times New Roman"/>
          <w:sz w:val="26"/>
          <w:szCs w:val="26"/>
        </w:rPr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абсолютного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Взятие с использованием щетки цитологической цервикального мазка (соскоба) с поверхности шейки матки (наружного маточного зева) и цервикального канала на цитологическое исследование, цитологическое исследование мазка с шейки матки;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 xml:space="preserve">Женщины 45 </w:t>
      </w:r>
      <w:r w:rsidR="00E51D52" w:rsidRPr="00E51D52">
        <w:rPr>
          <w:rFonts w:ascii="Times New Roman" w:hAnsi="Times New Roman" w:cs="Times New Roman"/>
          <w:b/>
          <w:sz w:val="26"/>
          <w:szCs w:val="26"/>
        </w:rPr>
        <w:t>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•</w:t>
      </w:r>
      <w:r w:rsidRPr="00E51D52">
        <w:rPr>
          <w:rFonts w:ascii="Times New Roman" w:hAnsi="Times New Roman" w:cs="Times New Roman"/>
          <w:b/>
          <w:sz w:val="26"/>
          <w:szCs w:val="26"/>
        </w:rPr>
        <w:tab/>
      </w:r>
      <w:r w:rsidRPr="00E51D52">
        <w:rPr>
          <w:rFonts w:ascii="Times New Roman" w:hAnsi="Times New Roman" w:cs="Times New Roman"/>
          <w:sz w:val="26"/>
          <w:szCs w:val="26"/>
        </w:rPr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абсолютного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Взятие с использованием щетки цитологической цервикального мазка (соскоба) с поверхности шейки матки (наружного маточного зева) и цервикального канала на цитологическое исследование, цитологическое исследование мазка с шейки матки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Эзофагогастродуоденоскопия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 xml:space="preserve">Женщины 65, 71 </w:t>
      </w:r>
      <w:r w:rsidR="00E51D52" w:rsidRPr="00E51D52">
        <w:rPr>
          <w:rFonts w:ascii="Times New Roman" w:hAnsi="Times New Roman" w:cs="Times New Roman"/>
          <w:b/>
          <w:sz w:val="26"/>
          <w:szCs w:val="26"/>
        </w:rPr>
        <w:t>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 xml:space="preserve">Женщины 66, 70, 72 </w:t>
      </w:r>
      <w:r w:rsidR="00E51D52" w:rsidRPr="00E51D52">
        <w:rPr>
          <w:rFonts w:ascii="Times New Roman" w:hAnsi="Times New Roman" w:cs="Times New Roman"/>
          <w:b/>
          <w:sz w:val="26"/>
          <w:szCs w:val="26"/>
        </w:rPr>
        <w:t>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Маммография обеих молочных желез в двух проекциях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 xml:space="preserve">Женский 67, 69, 73, 75 </w:t>
      </w:r>
      <w:r w:rsidR="00E51D52" w:rsidRPr="00E51D52">
        <w:rPr>
          <w:rFonts w:ascii="Times New Roman" w:hAnsi="Times New Roman" w:cs="Times New Roman"/>
          <w:b/>
          <w:sz w:val="26"/>
          <w:szCs w:val="26"/>
        </w:rPr>
        <w:t>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E51D52" w:rsidRPr="00E51D52" w:rsidRDefault="00E51D52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 xml:space="preserve">Женщины 68, 74 </w:t>
      </w:r>
      <w:r w:rsidR="00E51D52" w:rsidRPr="00E51D52">
        <w:rPr>
          <w:rFonts w:ascii="Times New Roman" w:hAnsi="Times New Roman" w:cs="Times New Roman"/>
          <w:b/>
          <w:sz w:val="26"/>
          <w:szCs w:val="26"/>
        </w:rPr>
        <w:t>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i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Маммография обеих молочных желез в двух проекциях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Прием (осмотр) врачом-терапевтом по результатам первого этапа диспансеризации, в том числе осмотр на выявление визуальных локализаций </w:t>
      </w:r>
      <w:r w:rsidRPr="00E51D52">
        <w:rPr>
          <w:rFonts w:ascii="Times New Roman" w:hAnsi="Times New Roman" w:cs="Times New Roman"/>
          <w:sz w:val="26"/>
          <w:szCs w:val="26"/>
        </w:rPr>
        <w:lastRenderedPageBreak/>
        <w:t>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 xml:space="preserve">Женщины 76, 78, 82, 84, 88, 90, 94, 96 </w:t>
      </w:r>
      <w:r w:rsidR="00E51D52" w:rsidRPr="00E51D52">
        <w:rPr>
          <w:rFonts w:ascii="Times New Roman" w:hAnsi="Times New Roman" w:cs="Times New Roman"/>
          <w:b/>
          <w:sz w:val="26"/>
          <w:szCs w:val="26"/>
        </w:rPr>
        <w:t>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E51D52" w:rsidRPr="00E51D52" w:rsidRDefault="00E51D52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 xml:space="preserve">Женщины 77, 83, 89, 95 </w:t>
      </w:r>
      <w:r w:rsidR="00E51D52" w:rsidRPr="00E51D52">
        <w:rPr>
          <w:rFonts w:ascii="Times New Roman" w:hAnsi="Times New Roman" w:cs="Times New Roman"/>
          <w:b/>
          <w:sz w:val="26"/>
          <w:szCs w:val="26"/>
        </w:rPr>
        <w:t>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Женщины 79, 81, 85, 87, 91, 93, 97, 99 </w:t>
      </w:r>
      <w:r w:rsidR="00E51D52" w:rsidRPr="00E51D52">
        <w:rPr>
          <w:rFonts w:ascii="Times New Roman" w:hAnsi="Times New Roman" w:cs="Times New Roman"/>
          <w:b/>
          <w:sz w:val="26"/>
          <w:szCs w:val="26"/>
        </w:rPr>
        <w:t>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 xml:space="preserve">Женский 80, 86, 92, 98 </w:t>
      </w:r>
      <w:r w:rsidR="00E51D52" w:rsidRPr="00E51D52">
        <w:rPr>
          <w:rFonts w:ascii="Times New Roman" w:hAnsi="Times New Roman" w:cs="Times New Roman"/>
          <w:b/>
          <w:sz w:val="26"/>
          <w:szCs w:val="26"/>
        </w:rPr>
        <w:t>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294DA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</w:t>
      </w:r>
      <w:r w:rsidR="00632A28" w:rsidRPr="00E51D52">
        <w:rPr>
          <w:rFonts w:ascii="Times New Roman" w:hAnsi="Times New Roman" w:cs="Times New Roman"/>
          <w:sz w:val="26"/>
          <w:szCs w:val="26"/>
        </w:rPr>
        <w:t>х второго этапа диспансеризации</w:t>
      </w:r>
      <w:proofErr w:type="gramEnd"/>
    </w:p>
    <w:sectPr w:rsidR="00294DA6" w:rsidRPr="00E51D52" w:rsidSect="00DE3E72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545" w:rsidRDefault="00010545">
      <w:pPr>
        <w:spacing w:after="0" w:line="240" w:lineRule="auto"/>
      </w:pPr>
      <w:r>
        <w:separator/>
      </w:r>
    </w:p>
  </w:endnote>
  <w:endnote w:type="continuationSeparator" w:id="0">
    <w:p w:rsidR="00010545" w:rsidRDefault="00010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545" w:rsidRDefault="00010545">
      <w:pPr>
        <w:spacing w:after="0" w:line="240" w:lineRule="auto"/>
      </w:pPr>
      <w:r>
        <w:separator/>
      </w:r>
    </w:p>
  </w:footnote>
  <w:footnote w:type="continuationSeparator" w:id="0">
    <w:p w:rsidR="00010545" w:rsidRDefault="00010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942407"/>
      <w:docPartObj>
        <w:docPartGallery w:val="Page Numbers (Top of Page)"/>
        <w:docPartUnique/>
      </w:docPartObj>
    </w:sdtPr>
    <w:sdtEndPr/>
    <w:sdtContent>
      <w:p w:rsidR="00DE3E72" w:rsidRDefault="00DE3E7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A63">
          <w:rPr>
            <w:noProof/>
          </w:rPr>
          <w:t>1</w:t>
        </w:r>
        <w:r>
          <w:fldChar w:fldCharType="end"/>
        </w:r>
      </w:p>
    </w:sdtContent>
  </w:sdt>
  <w:p w:rsidR="00DE3E72" w:rsidRDefault="00DE3E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307B4"/>
    <w:multiLevelType w:val="hybridMultilevel"/>
    <w:tmpl w:val="570A9E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101333"/>
    <w:multiLevelType w:val="hybridMultilevel"/>
    <w:tmpl w:val="D91A431C"/>
    <w:lvl w:ilvl="0" w:tplc="28F6E2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6744BA"/>
    <w:multiLevelType w:val="hybridMultilevel"/>
    <w:tmpl w:val="6F38259C"/>
    <w:lvl w:ilvl="0" w:tplc="250CA548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F6C7658"/>
    <w:multiLevelType w:val="hybridMultilevel"/>
    <w:tmpl w:val="E4AACF5C"/>
    <w:lvl w:ilvl="0" w:tplc="A9E65F1C">
      <w:start w:val="2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78714CCE"/>
    <w:multiLevelType w:val="hybridMultilevel"/>
    <w:tmpl w:val="5AFE34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B122649"/>
    <w:multiLevelType w:val="hybridMultilevel"/>
    <w:tmpl w:val="DFE620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A6"/>
    <w:rsid w:val="00010545"/>
    <w:rsid w:val="001B1604"/>
    <w:rsid w:val="00200AE6"/>
    <w:rsid w:val="0025005A"/>
    <w:rsid w:val="002810F3"/>
    <w:rsid w:val="00294DA6"/>
    <w:rsid w:val="003F2ACF"/>
    <w:rsid w:val="00603568"/>
    <w:rsid w:val="00632A28"/>
    <w:rsid w:val="00813022"/>
    <w:rsid w:val="00B02ADD"/>
    <w:rsid w:val="00CC56F3"/>
    <w:rsid w:val="00CD594C"/>
    <w:rsid w:val="00CF2A63"/>
    <w:rsid w:val="00D01ADE"/>
    <w:rsid w:val="00D80D66"/>
    <w:rsid w:val="00DE3E72"/>
    <w:rsid w:val="00E51D52"/>
    <w:rsid w:val="00F0378B"/>
    <w:rsid w:val="00FB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9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9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4DA6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294D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94DA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294DA6"/>
  </w:style>
  <w:style w:type="paragraph" w:styleId="a7">
    <w:name w:val="List Paragraph"/>
    <w:basedOn w:val="a"/>
    <w:uiPriority w:val="99"/>
    <w:qFormat/>
    <w:rsid w:val="00294DA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9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4DA6"/>
  </w:style>
  <w:style w:type="paragraph" w:styleId="aa">
    <w:name w:val="footer"/>
    <w:basedOn w:val="a"/>
    <w:link w:val="ab"/>
    <w:uiPriority w:val="99"/>
    <w:unhideWhenUsed/>
    <w:rsid w:val="0029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4DA6"/>
  </w:style>
  <w:style w:type="paragraph" w:styleId="ac">
    <w:name w:val="Balloon Text"/>
    <w:basedOn w:val="a"/>
    <w:link w:val="ad"/>
    <w:uiPriority w:val="99"/>
    <w:semiHidden/>
    <w:unhideWhenUsed/>
    <w:rsid w:val="00294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94D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9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9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4DA6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294D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94DA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294DA6"/>
  </w:style>
  <w:style w:type="paragraph" w:styleId="a7">
    <w:name w:val="List Paragraph"/>
    <w:basedOn w:val="a"/>
    <w:uiPriority w:val="99"/>
    <w:qFormat/>
    <w:rsid w:val="00294DA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9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4DA6"/>
  </w:style>
  <w:style w:type="paragraph" w:styleId="aa">
    <w:name w:val="footer"/>
    <w:basedOn w:val="a"/>
    <w:link w:val="ab"/>
    <w:uiPriority w:val="99"/>
    <w:unhideWhenUsed/>
    <w:rsid w:val="0029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4DA6"/>
  </w:style>
  <w:style w:type="paragraph" w:styleId="ac">
    <w:name w:val="Balloon Text"/>
    <w:basedOn w:val="a"/>
    <w:link w:val="ad"/>
    <w:uiPriority w:val="99"/>
    <w:semiHidden/>
    <w:unhideWhenUsed/>
    <w:rsid w:val="00294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94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7262</Words>
  <Characters>41395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ЦМП</dc:creator>
  <cp:lastModifiedBy>2321</cp:lastModifiedBy>
  <cp:revision>2</cp:revision>
  <dcterms:created xsi:type="dcterms:W3CDTF">2020-02-04T07:37:00Z</dcterms:created>
  <dcterms:modified xsi:type="dcterms:W3CDTF">2020-02-04T07:37:00Z</dcterms:modified>
</cp:coreProperties>
</file>